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6F2" w:rsidRPr="000B46F2" w:rsidRDefault="000B46F2" w:rsidP="009F2694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B46F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</w:p>
    <w:p w:rsidR="00FE2DBE" w:rsidRPr="000B46F2" w:rsidRDefault="000B46F2" w:rsidP="009F2694">
      <w:pPr>
        <w:jc w:val="center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 ระดับชั้นมัธยมศึกษา</w:t>
      </w:r>
      <w:r w:rsidRPr="000B46F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ปีที่</w:t>
      </w:r>
      <w:r w:rsidR="0035523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FE2DBE" w:rsidRPr="000B46F2" w:rsidRDefault="00FE2DBE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1969"/>
        <w:gridCol w:w="1100"/>
        <w:gridCol w:w="1222"/>
        <w:gridCol w:w="2606"/>
      </w:tblGrid>
      <w:tr w:rsidR="00FE2DBE" w:rsidRPr="000B46F2" w:rsidTr="0051473C">
        <w:tc>
          <w:tcPr>
            <w:tcW w:w="2142" w:type="dxa"/>
            <w:gridSpan w:val="4"/>
            <w:shd w:val="clear" w:color="auto" w:fill="auto"/>
          </w:tcPr>
          <w:p w:rsidR="00FE2DBE" w:rsidRPr="000B46F2" w:rsidRDefault="00FE2DBE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FE2DBE" w:rsidRPr="000B46F2" w:rsidRDefault="00FE2DBE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FE2DBE" w:rsidRPr="000B46F2" w:rsidRDefault="00FE2DBE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0112" w:rsidRPr="000B46F2" w:rsidTr="00183EB5">
        <w:tc>
          <w:tcPr>
            <w:tcW w:w="1006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4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D0112" w:rsidRPr="008D011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112">
              <w:rPr>
                <w:rFonts w:ascii="TH SarabunIT๙" w:hAnsi="TH SarabunIT๙" w:cs="TH SarabunIT๙"/>
                <w:sz w:val="32"/>
                <w:szCs w:val="32"/>
              </w:rPr>
              <w:t>22101</w:t>
            </w:r>
          </w:p>
        </w:tc>
      </w:tr>
      <w:tr w:rsidR="00FE2DBE" w:rsidRPr="000B46F2" w:rsidTr="008D0112">
        <w:tc>
          <w:tcPr>
            <w:tcW w:w="1006" w:type="dxa"/>
            <w:gridSpan w:val="2"/>
            <w:shd w:val="clear" w:color="auto" w:fill="auto"/>
          </w:tcPr>
          <w:p w:rsidR="00FE2DBE" w:rsidRPr="000B46F2" w:rsidRDefault="00FE2DBE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105" w:type="dxa"/>
            <w:gridSpan w:val="3"/>
            <w:shd w:val="clear" w:color="auto" w:fill="auto"/>
          </w:tcPr>
          <w:p w:rsidR="00FE2DBE" w:rsidRPr="000B46F2" w:rsidRDefault="00FE2DBE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, 2, 3, 4</w:t>
            </w:r>
            <w:r w:rsidR="0051473C"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, 5,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928" w:type="dxa"/>
            <w:gridSpan w:val="3"/>
            <w:shd w:val="clear" w:color="auto" w:fill="auto"/>
          </w:tcPr>
          <w:p w:rsidR="008D0112" w:rsidRDefault="00FE2DBE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46F2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 xml:space="preserve"> การวัด</w:t>
            </w:r>
            <w:r w:rsidRPr="000B46F2">
              <w:rPr>
                <w:rFonts w:ascii="TH SarabunIT๙" w:eastAsia="AngsanaNew" w:hAnsi="TH SarabunIT๙" w:cs="TH SarabunIT๙"/>
                <w:sz w:val="32"/>
                <w:szCs w:val="32"/>
                <w:lang w:eastAsia="en-US"/>
              </w:rPr>
              <w:t>,</w:t>
            </w:r>
            <w:r w:rsidR="008D01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FE2DBE" w:rsidRPr="008D0112" w:rsidRDefault="00FE2DBE" w:rsidP="009F2694">
            <w:pPr>
              <w:tabs>
                <w:tab w:val="left" w:pos="33"/>
                <w:tab w:val="left" w:pos="317"/>
                <w:tab w:val="left" w:pos="2520"/>
              </w:tabs>
              <w:ind w:left="3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  <w:r w:rsidRPr="008D011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D0112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การวิเคราะห์ข้อมูลและความน่าจะเป็น และ ทักษะและกระบวนการทางคณิตศาสตร์</w:t>
            </w:r>
          </w:p>
        </w:tc>
      </w:tr>
      <w:tr w:rsidR="008D0112" w:rsidRPr="000B46F2" w:rsidTr="00183EB5">
        <w:tc>
          <w:tcPr>
            <w:tcW w:w="1006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4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8D0112" w:rsidRPr="000B46F2" w:rsidTr="00183EB5">
        <w:tc>
          <w:tcPr>
            <w:tcW w:w="827" w:type="dxa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1473C" w:rsidRPr="000B46F2" w:rsidRDefault="0051473C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Pr="000B46F2">
        <w:rPr>
          <w:rFonts w:ascii="TH SarabunIT๙" w:hAnsi="TH SarabunIT๙" w:cs="TH SarabunIT๙"/>
          <w:sz w:val="32"/>
          <w:szCs w:val="32"/>
        </w:rPr>
        <w:t xml:space="preserve">K </w:t>
      </w:r>
      <w:r w:rsidRPr="000B46F2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  อัตราส่วน  สัดส่วน  ร้อยละ  การแก้โจทย์ปัญหาเกี่ยวกับอัตราส่วนและร้อยละ  โอกาสของเหตุการณ์  การวัด  หน่วยความยาว  พื้นที่  การแก้ปัญหาหรือสถานการณ์ในชีวิตประจำวันโดยใช้ความรู้เกี่ยวกับพื้นที่  พื้นที่กับเศรษฐกิจพอเพียง  การคาดคะเน  การวัดปริมาตรและน้ำหนัก  การวัดเวลา  แผนภูมิรูปวงกลม  การอ่านแผนภูมิรูปวงกลม  การเขียนแผนภูมิรูปวงกลม  การแปลงทางเรขาคณิต  การเลื่อนขนาน  การสะท้อน  การหมุน  ความเท่ากันทุกประการ</w:t>
      </w: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ความเท่ากันทุกประการของรูปสามเหลี่ยม รูปสามเหลี่ยมสองรูปที่สัมพันธ์กันแบบด้าน–มุม–ด้าน รูปสามเหลี่ยมสองรูปที่สัมพันธ์กันแบบมุม–ด้าน–มุม รูปสามเหลี่ยมสองรูปที่สัมพันธ์กันแบบด้าน–ด้าน–ด้าน  และรูปสามเหลี่ยมหน้าจั่ว</w:t>
      </w:r>
    </w:p>
    <w:p w:rsidR="0051473C" w:rsidRPr="000B46F2" w:rsidRDefault="0051473C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Pr="000B46F2">
        <w:rPr>
          <w:rFonts w:ascii="TH SarabunIT๙" w:hAnsi="TH SarabunIT๙" w:cs="TH SarabunIT๙"/>
          <w:sz w:val="32"/>
          <w:szCs w:val="32"/>
        </w:rPr>
        <w:t xml:space="preserve">P </w:t>
      </w:r>
      <w:r w:rsidRPr="000B46F2">
        <w:rPr>
          <w:rFonts w:ascii="TH SarabunIT๙" w:hAnsi="TH SarabunIT๙" w:cs="TH SarabunIT๙"/>
          <w:sz w:val="32"/>
          <w:szCs w:val="32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0B46F2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0B46F2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8D0112" w:rsidRPr="00C931DD" w:rsidRDefault="0051473C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A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8D0112"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8D0112"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1473C" w:rsidRDefault="0051473C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0112" w:rsidRPr="000B46F2" w:rsidRDefault="008D0112" w:rsidP="009F26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ใช้ความรู้เกี่ยวกับอัตราส่วน สัดส่วน และร้อยละในการแก้โจทย์ปัญหา (ค1.1ม.2/4)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. เปรียบเทียบหน่วยความยาวหน่วยพื้นที่ในระบบเดียวกันและต่างระบบ และเลือกใช้หน่วยการวัดได้อย่างเหมาะสม (ค2.1ม.2/1)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 คาดคะเนเวลา ระยะทาง พื้นที่ ปริมาตร และน้ำหนักได้อย่างใกล้เคียงและอธิบายวิธีการที่ใช้ในการคาดคะเน (ค2.1ม.2/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ใช้การคาดคะเนเกี่ยวกับการวัดในสถานการณ์ต่างๆได้อย่างเหมาะสม (ค2.1ม.2/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5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ใช้ความรู้เกี่ยวกับความยาวและพื้นที่แก้ปัญหาในสถานการณ์ต่างๆ (ค2.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ม.2/1)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6</w:t>
      </w:r>
      <w:r w:rsidRPr="000B46F2">
        <w:rPr>
          <w:rFonts w:ascii="TH SarabunIT๙" w:hAnsi="TH SarabunIT๙" w:cs="TH SarabunIT๙"/>
          <w:sz w:val="32"/>
          <w:szCs w:val="32"/>
          <w:cs/>
        </w:rPr>
        <w:t>. อ่านและนำเสนอข้อมูลโดยใช้แผนภูมิรูปวงกลม (ค</w:t>
      </w:r>
      <w:r w:rsidRPr="000B46F2">
        <w:rPr>
          <w:rFonts w:ascii="TH SarabunIT๙" w:hAnsi="TH SarabunIT๙" w:cs="TH SarabunIT๙"/>
          <w:sz w:val="32"/>
          <w:szCs w:val="32"/>
        </w:rPr>
        <w:t>5</w:t>
      </w:r>
      <w:r w:rsidRPr="000B46F2">
        <w:rPr>
          <w:rFonts w:ascii="TH SarabunIT๙" w:hAnsi="TH SarabunIT๙" w:cs="TH SarabunIT๙"/>
          <w:sz w:val="32"/>
          <w:szCs w:val="32"/>
          <w:cs/>
        </w:rPr>
        <w:t>.1ม.2/1)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7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เข้าใจเกี่ยวกับการแปลงทางเรขาคณิตในเรื่องการเลื่อนขนาน การสะท้อน และการหมุน และนำไปใช้    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>ค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r w:rsidRPr="000B46F2">
        <w:rPr>
          <w:rFonts w:ascii="TH SarabunIT๙" w:hAnsi="TH SarabunIT๙" w:cs="TH SarabunIT๙"/>
          <w:sz w:val="32"/>
          <w:szCs w:val="32"/>
        </w:rPr>
        <w:t>K,P,A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8</w:t>
      </w:r>
      <w:r w:rsidRPr="000B46F2">
        <w:rPr>
          <w:rFonts w:ascii="TH SarabunIT๙" w:hAnsi="TH SarabunIT๙" w:cs="TH SarabunIT๙"/>
          <w:sz w:val="32"/>
          <w:szCs w:val="32"/>
          <w:cs/>
        </w:rPr>
        <w:t>. บอกภาพที่เกิดจากการเลื่อนขนานการสะท้อนและการหมุนรูปต้นแบบและอธิบายวิธีการที่จะได้ภาพที่ปรากฏเมื่อกำหนดรูปต้นแบบและภาพนั้นให้ (ค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9</w:t>
      </w:r>
      <w:r w:rsidRPr="000B46F2">
        <w:rPr>
          <w:rFonts w:ascii="TH SarabunIT๙" w:hAnsi="TH SarabunIT๙" w:cs="TH SarabunIT๙"/>
          <w:sz w:val="32"/>
          <w:szCs w:val="32"/>
          <w:cs/>
        </w:rPr>
        <w:t>. หาพิกัดของจุด และอธิบายลักษณะของรูปเรขาคณิตที่เกิดขึ้นจากการเลื่อนขนาน การสะท้อนและการหมุนบนระนาบในระบบพิกัดฉาก (ค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="00946EB6" w:rsidRPr="000B46F2">
        <w:rPr>
          <w:rFonts w:ascii="TH SarabunIT๙" w:hAnsi="TH SarabunIT๙" w:cs="TH SarabunIT๙"/>
          <w:sz w:val="32"/>
          <w:szCs w:val="32"/>
        </w:rPr>
        <w:t>2</w:t>
      </w:r>
      <w:r w:rsidR="00946EB6" w:rsidRPr="000B46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10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ใช้สมบัติเกี่ยวกับความเท่ากันทุกประการของรูปสามเหลี่ยมในการให้เหตุผลและแก้ปัญหา (ค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51473C" w:rsidRPr="000B46F2" w:rsidTr="0051473C">
        <w:tc>
          <w:tcPr>
            <w:tcW w:w="6945" w:type="dxa"/>
            <w:gridSpan w:val="6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1473C" w:rsidRPr="000B46F2" w:rsidTr="0051473C">
        <w:tc>
          <w:tcPr>
            <w:tcW w:w="118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02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51473C" w:rsidRPr="000B46F2" w:rsidTr="0051473C">
        <w:tc>
          <w:tcPr>
            <w:tcW w:w="118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02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</w:t>
            </w:r>
          </w:p>
        </w:tc>
      </w:tr>
    </w:tbl>
    <w:p w:rsidR="00FE2DBE" w:rsidRPr="000B46F2" w:rsidRDefault="00FE2DBE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2253"/>
        <w:gridCol w:w="816"/>
        <w:gridCol w:w="1222"/>
        <w:gridCol w:w="2606"/>
      </w:tblGrid>
      <w:tr w:rsidR="0051473C" w:rsidRPr="000B46F2" w:rsidTr="0051473C">
        <w:tc>
          <w:tcPr>
            <w:tcW w:w="2142" w:type="dxa"/>
            <w:gridSpan w:val="4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606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0112" w:rsidRPr="000B46F2" w:rsidTr="00183EB5">
        <w:tc>
          <w:tcPr>
            <w:tcW w:w="1006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4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D0112" w:rsidRPr="008D011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112">
              <w:rPr>
                <w:rFonts w:ascii="TH SarabunIT๙" w:hAnsi="TH SarabunIT๙" w:cs="TH SarabunIT๙"/>
                <w:sz w:val="32"/>
                <w:szCs w:val="32"/>
              </w:rPr>
              <w:t>22101</w:t>
            </w:r>
          </w:p>
        </w:tc>
      </w:tr>
      <w:tr w:rsidR="0051473C" w:rsidRPr="000B46F2" w:rsidTr="008D0112">
        <w:tc>
          <w:tcPr>
            <w:tcW w:w="1006" w:type="dxa"/>
            <w:gridSpan w:val="2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389" w:type="dxa"/>
            <w:gridSpan w:val="3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, 2, 3, 4, 5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644" w:type="dxa"/>
            <w:gridSpan w:val="3"/>
            <w:shd w:val="clear" w:color="auto" w:fill="auto"/>
          </w:tcPr>
          <w:p w:rsidR="008D0112" w:rsidRPr="008D0112" w:rsidRDefault="0051473C" w:rsidP="009F2694">
            <w:pPr>
              <w:tabs>
                <w:tab w:val="left" w:pos="33"/>
                <w:tab w:val="left" w:pos="317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  <w:r w:rsidRPr="008D011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D0112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 xml:space="preserve"> การวัด</w:t>
            </w:r>
            <w:r w:rsidRPr="008D0112">
              <w:rPr>
                <w:rFonts w:ascii="TH SarabunIT๙" w:eastAsia="AngsanaNew" w:hAnsi="TH SarabunIT๙" w:cs="TH SarabunIT๙"/>
                <w:sz w:val="32"/>
                <w:szCs w:val="32"/>
                <w:lang w:eastAsia="en-US"/>
              </w:rPr>
              <w:t>,</w:t>
            </w:r>
            <w:r w:rsidR="008D0112" w:rsidRPr="008D01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51473C" w:rsidRPr="008D0112" w:rsidRDefault="0051473C" w:rsidP="009F2694">
            <w:pPr>
              <w:tabs>
                <w:tab w:val="left" w:pos="33"/>
                <w:tab w:val="left" w:pos="317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  <w:r w:rsidRPr="008D011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D0112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การวิเคราะห์ข้อมูลและความน่าจะเป็น และ ทักษะและกระบวนการทางคณิตศาสตร์</w:t>
            </w:r>
          </w:p>
        </w:tc>
      </w:tr>
      <w:tr w:rsidR="008D0112" w:rsidRPr="000B46F2" w:rsidTr="00183EB5">
        <w:tc>
          <w:tcPr>
            <w:tcW w:w="1006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4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8D0112" w:rsidRPr="000B46F2" w:rsidTr="00183EB5">
        <w:tc>
          <w:tcPr>
            <w:tcW w:w="827" w:type="dxa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1870"/>
        <w:gridCol w:w="5103"/>
        <w:gridCol w:w="1276"/>
      </w:tblGrid>
      <w:tr w:rsidR="0051473C" w:rsidRPr="000B46F2" w:rsidTr="0051473C">
        <w:tc>
          <w:tcPr>
            <w:tcW w:w="2518" w:type="dxa"/>
            <w:gridSpan w:val="2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1473C" w:rsidRPr="000B46F2" w:rsidTr="0051473C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อัตราส่วนและร้อยละ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.ใช้ความรู้เกี่ยวกับอัตราส่วน สัดส่วน และร้อยละในการแก้โจทย์ปัญหา </w:t>
            </w:r>
          </w:p>
        </w:tc>
        <w:tc>
          <w:tcPr>
            <w:tcW w:w="1276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1473C" w:rsidRPr="000B46F2" w:rsidTr="0051473C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เปรียบเทียบหน่วยความยาวหน่วยพื้นที่ในระบบเดียวกันและต่างระบบ และเลือกใช้หน่วยการวัดได้อย่างเหมาะสม </w:t>
            </w:r>
          </w:p>
          <w:p w:rsidR="0051473C" w:rsidRPr="000B46F2" w:rsidRDefault="0051473C" w:rsidP="009F269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คาดคะเนเวลา ระยะทาง พื้นที่ ปริมาตร และน้ำหนักได้อย่างใกล้เคียงและอธิบายวิธีการที่ใช้ในการคาดคะเน </w:t>
            </w:r>
          </w:p>
          <w:p w:rsidR="0051473C" w:rsidRPr="000B46F2" w:rsidRDefault="0051473C" w:rsidP="009F269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ใช้การคาดคะเนเกี่ยวกับการวัดในสถานการณ์ต่างๆได้อย่างเหมาะสม </w:t>
            </w:r>
          </w:p>
          <w:p w:rsidR="0051473C" w:rsidRPr="000B46F2" w:rsidRDefault="0051473C" w:rsidP="009F2694">
            <w:pPr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ใช้ความรู้เกี่ยวกับความยาวและพื้นที่แก้ปัญหาในสถานการณ์ต่างๆ </w:t>
            </w:r>
          </w:p>
        </w:tc>
        <w:tc>
          <w:tcPr>
            <w:tcW w:w="1276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473C" w:rsidRPr="000B46F2" w:rsidTr="0051473C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แผนภูมิวงกลม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อ่านและนำเสนอข้อมูลโดยใช้แผนภูมิรูปวงกลม </w:t>
            </w:r>
          </w:p>
        </w:tc>
        <w:tc>
          <w:tcPr>
            <w:tcW w:w="1276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51473C" w:rsidRPr="000B46F2" w:rsidTr="0051473C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การเปลี่ยนแปลงทางเรขาคณิต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เข้าใจเกี่ยวกับการแปลงทางเรขาคณิตในเรื่องการเลื่อนขนาน การสะท้อน และการหมุน และนำไปใช้       </w:t>
            </w:r>
          </w:p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บอกภาพที่เกิดจากการเลื่อนขนานการสะท้อนและการหมุนรูปต้นแบบและอธิบายวิธีการที่จะได้ภาพที่ปรากฏเมื่อกำหนดรูปต้นแบบและภาพนั้นให้</w:t>
            </w:r>
          </w:p>
          <w:p w:rsidR="0051473C" w:rsidRPr="000B46F2" w:rsidRDefault="008D0112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หาพิกัดของจุด และอธิบายลักษณะของรูปเรขาคณิตที่เกิดขึ้นจากการเลื่อนขนาน การสะท้อนและการหมุนบนระนาบในระบบพิกัดฉาก</w:t>
            </w:r>
          </w:p>
        </w:tc>
        <w:tc>
          <w:tcPr>
            <w:tcW w:w="1276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51473C" w:rsidRPr="000B46F2" w:rsidTr="008D0112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การเท่ากันทุกประการ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ใช้สมบัติเกี่ยวกับความเท่ากันทุกประการของรูปสามเหลี่ยมในการให้เหตุผลและแก้ปัญหา </w:t>
            </w:r>
          </w:p>
        </w:tc>
        <w:tc>
          <w:tcPr>
            <w:tcW w:w="1276" w:type="dxa"/>
          </w:tcPr>
          <w:p w:rsidR="0051473C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51473C" w:rsidRPr="000B46F2" w:rsidTr="008D0112">
        <w:tc>
          <w:tcPr>
            <w:tcW w:w="2518" w:type="dxa"/>
            <w:gridSpan w:val="2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103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D01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</w:tbl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180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2747"/>
      </w:tblGrid>
      <w:tr w:rsidR="0051473C" w:rsidRPr="000B46F2" w:rsidTr="0051473C">
        <w:tc>
          <w:tcPr>
            <w:tcW w:w="2142" w:type="dxa"/>
            <w:gridSpan w:val="4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747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0112" w:rsidRPr="000B46F2" w:rsidTr="00183EB5">
        <w:tc>
          <w:tcPr>
            <w:tcW w:w="1006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D0112" w:rsidRPr="008D011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0112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112"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</w:tc>
      </w:tr>
      <w:tr w:rsidR="0051473C" w:rsidRPr="000B46F2" w:rsidTr="0051473C">
        <w:tc>
          <w:tcPr>
            <w:tcW w:w="1006" w:type="dxa"/>
            <w:gridSpan w:val="2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, 3, 4, 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ทักษะและกระบวนการทางคณิตศาสตร์</w:t>
            </w:r>
          </w:p>
        </w:tc>
      </w:tr>
      <w:tr w:rsidR="008D0112" w:rsidRPr="000B46F2" w:rsidTr="00183EB5">
        <w:tc>
          <w:tcPr>
            <w:tcW w:w="1006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8D0112" w:rsidRPr="000B46F2" w:rsidTr="00183EB5">
        <w:tc>
          <w:tcPr>
            <w:tcW w:w="827" w:type="dxa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D0112" w:rsidRPr="000B46F2" w:rsidRDefault="008D0112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1473C" w:rsidRPr="000B46F2" w:rsidRDefault="0051473C" w:rsidP="009F2694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 w:rsidRPr="000B46F2">
        <w:rPr>
          <w:rFonts w:ascii="TH SarabunIT๙" w:hAnsi="TH SarabunIT๙" w:cs="TH SarabunIT๙"/>
          <w:b w:val="0"/>
          <w:bCs w:val="0"/>
          <w:cs/>
        </w:rPr>
        <w:t xml:space="preserve">( </w:t>
      </w:r>
      <w:r w:rsidRPr="000B46F2">
        <w:rPr>
          <w:rFonts w:ascii="TH SarabunIT๙" w:hAnsi="TH SarabunIT๙" w:cs="TH SarabunIT๙"/>
          <w:b w:val="0"/>
          <w:bCs w:val="0"/>
        </w:rPr>
        <w:t xml:space="preserve">K </w:t>
      </w:r>
      <w:r w:rsidRPr="000B46F2">
        <w:rPr>
          <w:rFonts w:ascii="TH SarabunIT๙" w:hAnsi="TH SarabunIT๙" w:cs="TH SarabunIT๙"/>
          <w:b w:val="0"/>
          <w:bCs w:val="0"/>
          <w:cs/>
        </w:rPr>
        <w:t>) ศึกษาความรู้เกี่ยวกับ ทฤษฎีบทปีทาโกร</w:t>
      </w:r>
      <w:proofErr w:type="spellStart"/>
      <w:r w:rsidRPr="000B46F2">
        <w:rPr>
          <w:rFonts w:ascii="TH SarabunIT๙" w:hAnsi="TH SarabunIT๙" w:cs="TH SarabunIT๙"/>
          <w:b w:val="0"/>
          <w:bCs w:val="0"/>
          <w:cs/>
        </w:rPr>
        <w:t>ัส</w:t>
      </w:r>
      <w:proofErr w:type="spellEnd"/>
      <w:r w:rsidRPr="000B46F2">
        <w:rPr>
          <w:rFonts w:ascii="TH SarabunIT๙" w:hAnsi="TH SarabunIT๙" w:cs="TH SarabunIT๙"/>
          <w:b w:val="0"/>
          <w:bCs w:val="0"/>
          <w:cs/>
        </w:rPr>
        <w:t xml:space="preserve">  ทฤษฎีบทปีทาโกร</w:t>
      </w:r>
      <w:proofErr w:type="spellStart"/>
      <w:r w:rsidRPr="000B46F2">
        <w:rPr>
          <w:rFonts w:ascii="TH SarabunIT๙" w:hAnsi="TH SarabunIT๙" w:cs="TH SarabunIT๙"/>
          <w:b w:val="0"/>
          <w:bCs w:val="0"/>
          <w:cs/>
        </w:rPr>
        <w:t>ัส</w:t>
      </w:r>
      <w:proofErr w:type="spellEnd"/>
      <w:r w:rsidRPr="000B46F2">
        <w:rPr>
          <w:rFonts w:ascii="TH SarabunIT๙" w:hAnsi="TH SarabunIT๙" w:cs="TH SarabunIT๙"/>
          <w:b w:val="0"/>
          <w:bCs w:val="0"/>
          <w:cs/>
        </w:rPr>
        <w:t>และบทกลับ การแก้ปัญหาหรือสถานการณ์โดยใช้ทฤษฎีบทปีทาโกร</w:t>
      </w:r>
      <w:proofErr w:type="spellStart"/>
      <w:r w:rsidRPr="000B46F2">
        <w:rPr>
          <w:rFonts w:ascii="TH SarabunIT๙" w:hAnsi="TH SarabunIT๙" w:cs="TH SarabunIT๙"/>
          <w:b w:val="0"/>
          <w:bCs w:val="0"/>
          <w:cs/>
        </w:rPr>
        <w:t>ัส</w:t>
      </w:r>
      <w:proofErr w:type="spellEnd"/>
      <w:r w:rsidRPr="000B46F2">
        <w:rPr>
          <w:rFonts w:ascii="TH SarabunIT๙" w:hAnsi="TH SarabunIT๙" w:cs="TH SarabunIT๙"/>
          <w:b w:val="0"/>
          <w:bCs w:val="0"/>
          <w:cs/>
        </w:rPr>
        <w:t>และบทกลับ  ความรู้เบื้องต้นเกี่ยวกับจำนวนจริง จำนวน</w:t>
      </w:r>
      <w:proofErr w:type="spellStart"/>
      <w:r w:rsidRPr="000B46F2">
        <w:rPr>
          <w:rFonts w:ascii="TH SarabunIT๙" w:hAnsi="TH SarabunIT๙" w:cs="TH SarabunIT๙"/>
          <w:b w:val="0"/>
          <w:bCs w:val="0"/>
          <w:cs/>
        </w:rPr>
        <w:t>ตร</w:t>
      </w:r>
      <w:proofErr w:type="spellEnd"/>
      <w:r w:rsidRPr="000B46F2">
        <w:rPr>
          <w:rFonts w:ascii="TH SarabunIT๙" w:hAnsi="TH SarabunIT๙" w:cs="TH SarabunIT๙"/>
          <w:b w:val="0"/>
          <w:bCs w:val="0"/>
          <w:cs/>
        </w:rPr>
        <w:t>รกยะ  จำนวนอตรรกยะ  รากที่สอง  รากที่สาม  การประยุกต์ของสมการเชิงเส้นตัวแปรเดียว การแก้สมการเชิงเส้นตัวแปรเดียว  การแก้โจทย์สมการเชิงเส้นตัวแปรเดียว  เส้นขนาน  สมบัติของเส้นขนาน  รูปสามเหลี่ยมสองรูปที่สัมพันธ์กันแบบ  มุม-มุม-ด้าน  การให้เหตุผลและแก้ปัญหาโดยใช้สมบัติของเส้นขนาน</w:t>
      </w:r>
    </w:p>
    <w:p w:rsidR="0051473C" w:rsidRPr="000B46F2" w:rsidRDefault="0051473C" w:rsidP="009F2694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 w:rsidRPr="000B46F2">
        <w:rPr>
          <w:rFonts w:ascii="TH SarabunIT๙" w:hAnsi="TH SarabunIT๙" w:cs="TH SarabunIT๙"/>
          <w:b w:val="0"/>
          <w:bCs w:val="0"/>
          <w:cs/>
        </w:rPr>
        <w:t xml:space="preserve">( </w:t>
      </w:r>
      <w:r w:rsidRPr="000B46F2">
        <w:rPr>
          <w:rFonts w:ascii="TH SarabunIT๙" w:hAnsi="TH SarabunIT๙" w:cs="TH SarabunIT๙"/>
          <w:b w:val="0"/>
          <w:bCs w:val="0"/>
        </w:rPr>
        <w:t xml:space="preserve">P </w:t>
      </w:r>
      <w:r w:rsidRPr="000B46F2">
        <w:rPr>
          <w:rFonts w:ascii="TH SarabunIT๙" w:hAnsi="TH SarabunIT๙" w:cs="TH SarabunIT๙"/>
          <w:b w:val="0"/>
          <w:bCs w:val="0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0B46F2">
        <w:rPr>
          <w:rFonts w:ascii="TH SarabunIT๙" w:hAnsi="TH SarabunIT๙" w:cs="TH SarabunIT๙"/>
          <w:b w:val="0"/>
          <w:bCs w:val="0"/>
          <w:cs/>
        </w:rPr>
        <w:t>ร์</w:t>
      </w:r>
      <w:proofErr w:type="spellEnd"/>
      <w:r w:rsidRPr="000B46F2">
        <w:rPr>
          <w:rFonts w:ascii="TH SarabunIT๙" w:hAnsi="TH SarabunIT๙" w:cs="TH SarabunIT๙"/>
          <w:b w:val="0"/>
          <w:bCs w:val="0"/>
          <w:cs/>
        </w:rPr>
        <w:t>อื่น ๆ และมีความคิดริเริ่มสร้างสรรค์</w:t>
      </w:r>
    </w:p>
    <w:p w:rsidR="009B1BA5" w:rsidRPr="009B1BA5" w:rsidRDefault="0051473C" w:rsidP="009F2694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BA5">
        <w:rPr>
          <w:rFonts w:ascii="TH SarabunIT๙" w:hAnsi="TH SarabunIT๙" w:cs="TH SarabunIT๙"/>
          <w:sz w:val="32"/>
          <w:szCs w:val="32"/>
          <w:cs/>
        </w:rPr>
        <w:t>(</w:t>
      </w:r>
      <w:r w:rsidRPr="009B1BA5">
        <w:rPr>
          <w:rFonts w:ascii="TH SarabunIT๙" w:hAnsi="TH SarabunIT๙" w:cs="TH SarabunIT๙"/>
          <w:sz w:val="32"/>
          <w:szCs w:val="32"/>
        </w:rPr>
        <w:t>A</w:t>
      </w:r>
      <w:r w:rsidRPr="009B1BA5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9B1BA5" w:rsidRPr="009B1B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1BA5" w:rsidRPr="009B1BA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1473C" w:rsidRDefault="0051473C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Default="009B1BA5" w:rsidP="009F2694">
      <w:pPr>
        <w:pStyle w:val="ab"/>
        <w:ind w:firstLine="720"/>
        <w:jc w:val="thaiDistribute"/>
        <w:rPr>
          <w:rFonts w:ascii="TH SarabunIT๙" w:hAnsi="TH SarabunIT๙" w:cs="TH SarabunIT๙"/>
        </w:rPr>
      </w:pPr>
    </w:p>
    <w:p w:rsidR="009B1BA5" w:rsidRPr="000B46F2" w:rsidRDefault="009B1BA5" w:rsidP="009F2694">
      <w:pPr>
        <w:pStyle w:val="ab"/>
        <w:ind w:firstLine="720"/>
        <w:jc w:val="thaiDistribute"/>
        <w:rPr>
          <w:rFonts w:ascii="TH SarabunIT๙" w:hAnsi="TH SarabunIT๙" w:cs="TH SarabunIT๙" w:hint="cs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ใช้ทฤษฎีบทพีทาโกร</w:t>
      </w:r>
      <w:proofErr w:type="spellStart"/>
      <w:r w:rsidRPr="000B46F2">
        <w:rPr>
          <w:rFonts w:ascii="TH SarabunIT๙" w:hAnsi="TH SarabunIT๙" w:cs="TH SarabunIT๙"/>
          <w:sz w:val="32"/>
          <w:szCs w:val="32"/>
          <w:cs/>
        </w:rPr>
        <w:t>ัส</w:t>
      </w:r>
      <w:proofErr w:type="spellEnd"/>
      <w:r w:rsidRPr="000B46F2">
        <w:rPr>
          <w:rFonts w:ascii="TH SarabunIT๙" w:hAnsi="TH SarabunIT๙" w:cs="TH SarabunIT๙"/>
          <w:sz w:val="32"/>
          <w:szCs w:val="32"/>
          <w:cs/>
        </w:rPr>
        <w:t>และบทกลับในการให้เหตุผลและแก้ปัญหา (ค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lastRenderedPageBreak/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. เขียนเศษส่วนในรูปทศนิยมและเขียนทศนิยมซ้ำในรูปเศษส่วน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.1ม.2/1)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 จำแนกจำนวนจริงที่กำหนดให้และยกตัวอย่างจำนวน</w:t>
      </w:r>
      <w:proofErr w:type="spellStart"/>
      <w:r w:rsidRPr="000B46F2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0B46F2">
        <w:rPr>
          <w:rFonts w:ascii="TH SarabunIT๙" w:hAnsi="TH SarabunIT๙" w:cs="TH SarabunIT๙"/>
          <w:sz w:val="32"/>
          <w:szCs w:val="32"/>
          <w:cs/>
        </w:rPr>
        <w:t>รกยะและจำนวนอตรรกยะ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.1ม.2/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 อธิบายและระบุรากที่สองและรากที่สามของจำนวนจริง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.1ม.2/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5</w:t>
      </w:r>
      <w:r w:rsidRPr="000B46F2">
        <w:rPr>
          <w:rFonts w:ascii="TH SarabunIT๙" w:hAnsi="TH SarabunIT๙" w:cs="TH SarabunIT๙"/>
          <w:sz w:val="32"/>
          <w:szCs w:val="32"/>
          <w:cs/>
        </w:rPr>
        <w:t>. หารากที่สองและรากที่สามของจำนวนเต็มโดยการแยกตัวประกอบและนำไปใช้ในการแก้ปัญหา พร้อมทั้งตระหนักถึงความสมเหตุสมผลของคำตอบ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ม.2/1)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6</w:t>
      </w:r>
      <w:r w:rsidRPr="000B46F2">
        <w:rPr>
          <w:rFonts w:ascii="TH SarabunIT๙" w:hAnsi="TH SarabunIT๙" w:cs="TH SarabunIT๙"/>
          <w:sz w:val="32"/>
          <w:szCs w:val="32"/>
          <w:cs/>
        </w:rPr>
        <w:t>. อธิบายผลที่เกิดขึ้นจากการหารากที่สองและรากที่สามของจำนวนเต็ม เศษส่วน และทศนิยม บอกความสัมพันธ์ของการยกกำลังกับการหารากของจำนวนจริง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7</w:t>
      </w:r>
      <w:r w:rsidRPr="000B46F2">
        <w:rPr>
          <w:rFonts w:ascii="TH SarabunIT๙" w:hAnsi="TH SarabunIT๙" w:cs="TH SarabunIT๙"/>
          <w:sz w:val="32"/>
          <w:szCs w:val="32"/>
          <w:cs/>
        </w:rPr>
        <w:t>. หาค่าประมาณของรากที่สองและรากที่สามของจำนวนจริงและนำไปใช้ในการแก้ปัญหาพร้อมทั้งตระหนักถึงความสมเหตุสมผลของคำตอบ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8</w:t>
      </w:r>
      <w:r w:rsidRPr="000B46F2">
        <w:rPr>
          <w:rFonts w:ascii="TH SarabunIT๙" w:hAnsi="TH SarabunIT๙" w:cs="TH SarabunIT๙"/>
          <w:sz w:val="32"/>
          <w:szCs w:val="32"/>
          <w:cs/>
        </w:rPr>
        <w:t>. บอกความเกี่ยวข้องของจำนวนจริง จำนวน</w:t>
      </w:r>
      <w:proofErr w:type="spellStart"/>
      <w:r w:rsidRPr="000B46F2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0B46F2">
        <w:rPr>
          <w:rFonts w:ascii="TH SarabunIT๙" w:hAnsi="TH SarabunIT๙" w:cs="TH SarabunIT๙"/>
          <w:sz w:val="32"/>
          <w:szCs w:val="32"/>
          <w:cs/>
        </w:rPr>
        <w:t>รกยะ และจำนวนอตรรก (ค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9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แก้โจทย์ปัญหาเกี่ยวกับสมการเชิงเส้นตัวแปรเดียว พร้อมทั้งตระหนักถึงความสมเหตุสมผลของคำตอบ  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>ค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="003C3F17"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r w:rsidRPr="000B46F2">
        <w:rPr>
          <w:rFonts w:ascii="TH SarabunIT๙" w:hAnsi="TH SarabunIT๙" w:cs="TH SarabunIT๙"/>
          <w:sz w:val="32"/>
          <w:szCs w:val="32"/>
        </w:rPr>
        <w:t>K,P,A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51473C" w:rsidRPr="000B46F2" w:rsidRDefault="0051473C" w:rsidP="009F269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10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 (ค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ม.2/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51473C" w:rsidRPr="000B46F2" w:rsidTr="0051473C">
        <w:tc>
          <w:tcPr>
            <w:tcW w:w="6945" w:type="dxa"/>
            <w:gridSpan w:val="6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1473C" w:rsidRPr="000B46F2" w:rsidTr="0051473C">
        <w:tc>
          <w:tcPr>
            <w:tcW w:w="118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02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51473C" w:rsidRPr="000B46F2" w:rsidTr="0051473C">
        <w:tc>
          <w:tcPr>
            <w:tcW w:w="118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02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</w:t>
            </w:r>
          </w:p>
        </w:tc>
      </w:tr>
    </w:tbl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p w:rsidR="0051473C" w:rsidRPr="000B46F2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180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2747"/>
      </w:tblGrid>
      <w:tr w:rsidR="0051473C" w:rsidRPr="000B46F2" w:rsidTr="0051473C">
        <w:tc>
          <w:tcPr>
            <w:tcW w:w="2142" w:type="dxa"/>
            <w:gridSpan w:val="4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747" w:type="dxa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61B8B" w:rsidRPr="000B46F2" w:rsidTr="00183EB5">
        <w:tc>
          <w:tcPr>
            <w:tcW w:w="1006" w:type="dxa"/>
            <w:gridSpan w:val="2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361B8B" w:rsidRPr="00361B8B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1B8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361B8B"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</w:tc>
      </w:tr>
      <w:tr w:rsidR="0051473C" w:rsidRPr="000B46F2" w:rsidTr="0051473C">
        <w:tc>
          <w:tcPr>
            <w:tcW w:w="1006" w:type="dxa"/>
            <w:gridSpan w:val="2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, 3, 4, 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51473C" w:rsidRPr="000B46F2" w:rsidRDefault="0051473C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ทักษะและกระบวนการทางคณิตศาสตร์</w:t>
            </w:r>
          </w:p>
        </w:tc>
      </w:tr>
      <w:tr w:rsidR="00361B8B" w:rsidRPr="000B46F2" w:rsidTr="00183EB5">
        <w:tc>
          <w:tcPr>
            <w:tcW w:w="1006" w:type="dxa"/>
            <w:gridSpan w:val="2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361B8B" w:rsidRPr="000B46F2" w:rsidTr="00183EB5">
        <w:tc>
          <w:tcPr>
            <w:tcW w:w="827" w:type="dxa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361B8B" w:rsidRPr="000B46F2" w:rsidRDefault="00361B8B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1757"/>
        <w:gridCol w:w="5387"/>
        <w:gridCol w:w="1105"/>
      </w:tblGrid>
      <w:tr w:rsidR="0051473C" w:rsidRPr="000B46F2" w:rsidTr="00DE0714">
        <w:tc>
          <w:tcPr>
            <w:tcW w:w="2405" w:type="dxa"/>
            <w:gridSpan w:val="2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387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05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1473C" w:rsidRPr="000B46F2" w:rsidTr="00DE0714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75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ทฤษฎีบทพีทาโกร</w:t>
            </w:r>
            <w:proofErr w:type="spell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ัส</w:t>
            </w:r>
            <w:proofErr w:type="spellEnd"/>
          </w:p>
        </w:tc>
        <w:tc>
          <w:tcPr>
            <w:tcW w:w="538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.ใช้ทฤษฎีบทพีทาโกร</w:t>
            </w:r>
            <w:proofErr w:type="spell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ัส</w:t>
            </w:r>
            <w:proofErr w:type="spell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     บทกลับในการให้เหตุผลและแก้ปัญหา </w:t>
            </w:r>
          </w:p>
        </w:tc>
        <w:tc>
          <w:tcPr>
            <w:tcW w:w="1105" w:type="dxa"/>
          </w:tcPr>
          <w:p w:rsidR="0051473C" w:rsidRPr="000B46F2" w:rsidRDefault="00D5155B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1473C" w:rsidRPr="000B46F2" w:rsidTr="00DE0714">
        <w:trPr>
          <w:trHeight w:val="5790"/>
        </w:trPr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75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ความรู้เบื้องต้นเกี่ยวกับจำนวนจริง</w:t>
            </w:r>
          </w:p>
        </w:tc>
        <w:tc>
          <w:tcPr>
            <w:tcW w:w="538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เขียนเศษส่วนในรูปทศนิยมและเขียนทศนิยมซ้ำในรูปเศษส่วน </w:t>
            </w:r>
          </w:p>
          <w:p w:rsidR="0051473C" w:rsidRPr="000B46F2" w:rsidRDefault="0051473C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จำแนกจำนวนจริงที่กำหนดให้และยกตัวอย่างจำนวน</w:t>
            </w:r>
            <w:proofErr w:type="spell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รกยะและจำนวนอตรรกยะ </w:t>
            </w:r>
          </w:p>
          <w:p w:rsidR="0051473C" w:rsidRPr="000B46F2" w:rsidRDefault="0051473C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อธิบายและระบุรากที่สองและรากที่สามของจำนวนจริง </w:t>
            </w:r>
          </w:p>
          <w:p w:rsidR="0051473C" w:rsidRPr="000B46F2" w:rsidRDefault="0051473C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หารากที่สองและรากที่สามของจำนวนเต็มโดยการแยกตัวประกอบและนำไปใช้ในการแก้ปัญหา พร้อมทั้งตระหนักถึงความสมเหตุสมผลของคำตอบ </w:t>
            </w:r>
          </w:p>
          <w:p w:rsidR="0051473C" w:rsidRPr="000B46F2" w:rsidRDefault="0051473C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อธิบายผลที่เกิดขึ้นจากการหารากที่สองและรากที่สามของจำนวนเต็ม เศษส่วน และทศนิยม บอกความสัมพันธ์ของการยกกำลังกับการหารากของจำนวนจริง </w:t>
            </w:r>
          </w:p>
          <w:p w:rsidR="0051473C" w:rsidRPr="000B46F2" w:rsidRDefault="0051473C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ค่าประมาณของรากที่สองและรากที่สามของจำนวนจริงและนำไปใช้ในการแก้ปัญหาพร้อมทั้งตระหนักถึงความสมเหตุสมผลของคำตอบ </w:t>
            </w:r>
          </w:p>
          <w:p w:rsidR="0051473C" w:rsidRPr="000B46F2" w:rsidRDefault="0051473C" w:rsidP="009F269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บอกความเกี่ยวข้องของจำนวนจริง จำนวน</w:t>
            </w:r>
            <w:proofErr w:type="spell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รกยะและจำนวน </w:t>
            </w:r>
            <w:proofErr w:type="spell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อต</w:t>
            </w:r>
            <w:proofErr w:type="spell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รรกยะและจำนวน </w:t>
            </w:r>
            <w:proofErr w:type="spell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อต</w:t>
            </w:r>
            <w:proofErr w:type="spell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รรกยะ</w:t>
            </w:r>
          </w:p>
        </w:tc>
        <w:tc>
          <w:tcPr>
            <w:tcW w:w="1105" w:type="dxa"/>
          </w:tcPr>
          <w:p w:rsidR="0051473C" w:rsidRPr="000B46F2" w:rsidRDefault="00D5155B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1473C" w:rsidRPr="000B46F2" w:rsidTr="00DE0714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75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การประยุกต์ของสมการเชิงเส้นตัวแปรเดียว</w:t>
            </w:r>
          </w:p>
        </w:tc>
        <w:tc>
          <w:tcPr>
            <w:tcW w:w="538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แก้โจทย์ปัญหาเกี่ยวกับสมการเชิงเส้นตัวแปรเดียว พร้อมทั้งตระหนักถึงความสมเหตุสมผลของคำตอบ     </w:t>
            </w:r>
          </w:p>
        </w:tc>
        <w:tc>
          <w:tcPr>
            <w:tcW w:w="1105" w:type="dxa"/>
          </w:tcPr>
          <w:p w:rsidR="0051473C" w:rsidRPr="000B46F2" w:rsidRDefault="00D5155B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1473C" w:rsidRPr="000B46F2" w:rsidTr="00DE0714">
        <w:tc>
          <w:tcPr>
            <w:tcW w:w="648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75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เส้นขนาน</w:t>
            </w:r>
          </w:p>
        </w:tc>
        <w:tc>
          <w:tcPr>
            <w:tcW w:w="5387" w:type="dxa"/>
          </w:tcPr>
          <w:p w:rsidR="0051473C" w:rsidRPr="000B46F2" w:rsidRDefault="0051473C" w:rsidP="009F269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 </w:t>
            </w:r>
          </w:p>
        </w:tc>
        <w:tc>
          <w:tcPr>
            <w:tcW w:w="1105" w:type="dxa"/>
          </w:tcPr>
          <w:p w:rsidR="0051473C" w:rsidRPr="000B46F2" w:rsidRDefault="00D5155B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1473C" w:rsidRPr="000B46F2" w:rsidTr="00DE0714">
        <w:tc>
          <w:tcPr>
            <w:tcW w:w="2405" w:type="dxa"/>
            <w:gridSpan w:val="2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387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05" w:type="dxa"/>
          </w:tcPr>
          <w:p w:rsidR="0051473C" w:rsidRPr="000B46F2" w:rsidRDefault="0051473C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</w:tbl>
    <w:p w:rsidR="0051473C" w:rsidRDefault="0051473C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536"/>
        <w:gridCol w:w="959"/>
        <w:gridCol w:w="796"/>
        <w:gridCol w:w="2606"/>
      </w:tblGrid>
      <w:tr w:rsidR="0061226F" w:rsidRPr="006D0858" w:rsidTr="00183EB5">
        <w:tc>
          <w:tcPr>
            <w:tcW w:w="2142" w:type="dxa"/>
            <w:gridSpan w:val="4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226F" w:rsidRPr="006D0858" w:rsidTr="00183EB5">
        <w:tc>
          <w:tcPr>
            <w:tcW w:w="1006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22201</w:t>
            </w:r>
          </w:p>
        </w:tc>
      </w:tr>
      <w:tr w:rsidR="0061226F" w:rsidRPr="006D0858" w:rsidTr="00183EB5">
        <w:tc>
          <w:tcPr>
            <w:tcW w:w="1006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672" w:type="dxa"/>
            <w:gridSpan w:val="3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61226F" w:rsidRPr="006D0858" w:rsidRDefault="0061226F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61226F" w:rsidRPr="006D0858" w:rsidTr="00183EB5">
        <w:tc>
          <w:tcPr>
            <w:tcW w:w="1006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1226F" w:rsidRPr="006D0858" w:rsidTr="00183EB5">
        <w:tc>
          <w:tcPr>
            <w:tcW w:w="827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1226F" w:rsidRPr="006D0858" w:rsidRDefault="0061226F" w:rsidP="009F2694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226F" w:rsidRPr="006D0858" w:rsidRDefault="0061226F" w:rsidP="009F2694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  <w:spacing w:val="-8"/>
        </w:rPr>
      </w:pPr>
      <w:r w:rsidRPr="006D0858">
        <w:rPr>
          <w:rFonts w:ascii="TH SarabunIT๙" w:hAnsi="TH SarabunIT๙" w:cs="TH SarabunIT๙"/>
          <w:cs/>
        </w:rPr>
        <w:t xml:space="preserve"> </w:t>
      </w:r>
      <w:r w:rsidRPr="006D0858">
        <w:rPr>
          <w:rFonts w:ascii="TH SarabunIT๙" w:hAnsi="TH SarabunIT๙" w:cs="TH SarabunIT๙"/>
          <w:b w:val="0"/>
          <w:bCs w:val="0"/>
          <w:cs/>
        </w:rPr>
        <w:t>(</w:t>
      </w:r>
      <w:r>
        <w:rPr>
          <w:rFonts w:ascii="TH SarabunIT๙" w:hAnsi="TH SarabunIT๙" w:cs="TH SarabunIT๙"/>
          <w:b w:val="0"/>
          <w:bCs w:val="0"/>
        </w:rPr>
        <w:t>K</w:t>
      </w:r>
      <w:r w:rsidRPr="006D0858">
        <w:rPr>
          <w:rFonts w:ascii="TH SarabunIT๙" w:hAnsi="TH SarabunIT๙" w:cs="TH SarabunIT๙"/>
          <w:b w:val="0"/>
          <w:bCs w:val="0"/>
          <w:cs/>
        </w:rPr>
        <w:t>)</w:t>
      </w:r>
      <w:r w:rsidRPr="006D0858">
        <w:rPr>
          <w:rFonts w:ascii="TH SarabunIT๙" w:hAnsi="TH SarabunIT๙" w:cs="TH SarabunIT๙"/>
          <w:cs/>
        </w:rPr>
        <w:t xml:space="preserve"> </w:t>
      </w:r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>ศึกษาความรู้เกี่ยวกับ สมบัติของเลขยกกำลัง  บทนิยามและสมบัติอื่น ๆ ของเลขยกกำลัง  การคูณและการหารเลขยกกำลังที่มีเลขชี้กำลังเป็นจำนวนเต็ม และการนำไปใช้ในการแก้ปัญหา หรือสถานการณ์ต่าง ๆ  การใช้เลขยกกำลังในการเขียนแสดงจำนวนที่มีค่าน้อย ๆ หรือมาก ๆ  ในรูป</w:t>
      </w:r>
      <w:proofErr w:type="spellStart"/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>สัญ</w:t>
      </w:r>
      <w:proofErr w:type="spellEnd"/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>กรณ์วิทยาศาสตร์  การคำนวณเกี่ยวกับจำนวนที่อยู่ในรูป</w:t>
      </w:r>
      <w:proofErr w:type="spellStart"/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>สัญ</w:t>
      </w:r>
      <w:proofErr w:type="spellEnd"/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 xml:space="preserve">กรณ์วิทยาศาสตร์  พหุนามและเศษส่วนของพหุนามอย่างง่าย  การบวก  การลบ </w:t>
      </w:r>
      <w:r>
        <w:rPr>
          <w:rFonts w:ascii="TH SarabunIT๙" w:hAnsi="TH SarabunIT๙" w:cs="TH SarabunIT๙" w:hint="cs"/>
          <w:b w:val="0"/>
          <w:bCs w:val="0"/>
          <w:spacing w:val="-8"/>
          <w:cs/>
        </w:rPr>
        <w:t xml:space="preserve"> </w:t>
      </w:r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 xml:space="preserve">การคูณ  </w:t>
      </w:r>
      <w:r>
        <w:rPr>
          <w:rFonts w:ascii="TH SarabunIT๙" w:hAnsi="TH SarabunIT๙" w:cs="TH SarabunIT๙" w:hint="cs"/>
          <w:b w:val="0"/>
          <w:bCs w:val="0"/>
          <w:spacing w:val="-8"/>
          <w:cs/>
        </w:rPr>
        <w:t xml:space="preserve">                       </w:t>
      </w:r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 xml:space="preserve">และการหารพหุนาม  การบวก  การลบ  การคูณ  และการหารเศษส่วนของพหุนามที่พหุนามดีกรีไม่เกินหนึ่ง </w:t>
      </w:r>
      <w:r>
        <w:rPr>
          <w:rFonts w:ascii="TH SarabunIT๙" w:hAnsi="TH SarabunIT๙" w:cs="TH SarabunIT๙" w:hint="cs"/>
          <w:b w:val="0"/>
          <w:bCs w:val="0"/>
          <w:spacing w:val="-8"/>
          <w:cs/>
        </w:rPr>
        <w:t xml:space="preserve">                </w:t>
      </w:r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pacing w:val="-8"/>
          <w:cs/>
        </w:rPr>
        <w:t>ก</w:t>
      </w:r>
      <w:r w:rsidRPr="006D0858">
        <w:rPr>
          <w:rFonts w:ascii="TH SarabunIT๙" w:hAnsi="TH SarabunIT๙" w:cs="TH SarabunIT๙"/>
          <w:b w:val="0"/>
          <w:bCs w:val="0"/>
          <w:spacing w:val="-8"/>
          <w:cs/>
        </w:rPr>
        <w:t>ารประยุกต์ของอัตราส่วนและร้อยละ  การแก้ปัญหาหรือสถานการณ์โดยใช้อัตราส่วนและสัดส่วน การแก้ปัญหาหรือสถานการณ์โดยใช้ร้อยละ การประยุกต์ของการแปลงทางเรขาคณิต การสร้างสรรค์งานศิลปะโดยใช้การแปลงทางเรขาคณิต การออกแบบโดยใช้การแปลงทางเรขาคณิต</w:t>
      </w: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D085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6D0858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6D085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6D0858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6D0858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6D0858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61226F" w:rsidRPr="009B1BA5" w:rsidRDefault="0061226F" w:rsidP="009F2694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D085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D0858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6D085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9B1B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B1BA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61226F" w:rsidRPr="006D0858" w:rsidRDefault="0061226F" w:rsidP="009F269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6D08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6D085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61226F" w:rsidRPr="006D0858" w:rsidRDefault="0061226F" w:rsidP="009F2694">
      <w:pPr>
        <w:pStyle w:val="a4"/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6D0858">
        <w:rPr>
          <w:rFonts w:ascii="TH SarabunIT๙" w:hAnsi="TH SarabunIT๙" w:cs="TH SarabunIT๙"/>
          <w:sz w:val="32"/>
          <w:szCs w:val="32"/>
          <w:cs/>
        </w:rPr>
        <w:tab/>
        <w:t>1. คูณและหารจำนวนที่เขียนอยู่ในรูปเลขยกกำลังที่มีเลขชี้กำลังเป็นจำนวนเต็มโดยใช้บทนิยามและ</w:t>
      </w:r>
      <w:r w:rsidRPr="006D0858">
        <w:rPr>
          <w:rFonts w:ascii="TH SarabunIT๙" w:hAnsi="TH SarabunIT๙" w:cs="TH SarabunIT๙"/>
          <w:sz w:val="32"/>
          <w:szCs w:val="32"/>
          <w:cs/>
        </w:rPr>
        <w:tab/>
        <w:t>สมบัติของเลขยกกำลังและนำไปใช้ในการแก้ปัญหาได้(ค6.1ม.2/</w:t>
      </w:r>
      <w:r w:rsidRPr="006D0858">
        <w:rPr>
          <w:rFonts w:ascii="TH SarabunIT๙" w:hAnsi="TH SarabunIT๙" w:cs="TH SarabunIT๙"/>
          <w:sz w:val="32"/>
          <w:szCs w:val="32"/>
        </w:rPr>
        <w:t>1,</w:t>
      </w:r>
      <w:r w:rsidRPr="006D0858">
        <w:rPr>
          <w:rFonts w:ascii="TH SarabunIT๙" w:hAnsi="TH SarabunIT๙" w:cs="TH SarabunIT๙"/>
          <w:sz w:val="32"/>
          <w:szCs w:val="32"/>
          <w:cs/>
        </w:rPr>
        <w:t>ค6.1ม.2/</w:t>
      </w:r>
      <w:r w:rsidRPr="006D0858">
        <w:rPr>
          <w:rFonts w:ascii="TH SarabunIT๙" w:hAnsi="TH SarabunIT๙" w:cs="TH SarabunIT๙"/>
          <w:sz w:val="32"/>
          <w:szCs w:val="32"/>
        </w:rPr>
        <w:t>2</w:t>
      </w:r>
      <w:r w:rsidRPr="006D0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1226F" w:rsidRPr="006D0858" w:rsidRDefault="0061226F" w:rsidP="009F2694">
      <w:pPr>
        <w:rPr>
          <w:rFonts w:ascii="TH SarabunIT๙" w:hAnsi="TH SarabunIT๙" w:cs="TH SarabunIT๙"/>
          <w:sz w:val="32"/>
          <w:szCs w:val="32"/>
        </w:rPr>
      </w:pPr>
      <w:r w:rsidRPr="006D0858">
        <w:rPr>
          <w:rFonts w:ascii="TH SarabunIT๙" w:hAnsi="TH SarabunIT๙" w:cs="TH SarabunIT๙"/>
          <w:sz w:val="32"/>
          <w:szCs w:val="32"/>
          <w:cs/>
        </w:rPr>
        <w:tab/>
        <w:t>2. คำนวณและใช้เลขยกกำลังในการเขียนแสดงจำนวนที่มีค่า</w:t>
      </w:r>
      <w:proofErr w:type="spellStart"/>
      <w:r w:rsidRPr="006D0858">
        <w:rPr>
          <w:rFonts w:ascii="TH SarabunIT๙" w:hAnsi="TH SarabunIT๙" w:cs="TH SarabunIT๙"/>
          <w:sz w:val="32"/>
          <w:szCs w:val="32"/>
          <w:cs/>
        </w:rPr>
        <w:t>น้อยๆ</w:t>
      </w:r>
      <w:proofErr w:type="spellEnd"/>
      <w:r w:rsidRPr="006D0858">
        <w:rPr>
          <w:rFonts w:ascii="TH SarabunIT๙" w:hAnsi="TH SarabunIT๙" w:cs="TH SarabunIT๙"/>
          <w:sz w:val="32"/>
          <w:szCs w:val="32"/>
          <w:cs/>
        </w:rPr>
        <w:t>หรือ</w:t>
      </w:r>
      <w:proofErr w:type="spellStart"/>
      <w:r w:rsidRPr="006D0858">
        <w:rPr>
          <w:rFonts w:ascii="TH SarabunIT๙" w:hAnsi="TH SarabunIT๙" w:cs="TH SarabunIT๙"/>
          <w:sz w:val="32"/>
          <w:szCs w:val="32"/>
          <w:cs/>
        </w:rPr>
        <w:t>มากๆ</w:t>
      </w:r>
      <w:proofErr w:type="spellEnd"/>
      <w:r w:rsidRPr="006D0858">
        <w:rPr>
          <w:rFonts w:ascii="TH SarabunIT๙" w:hAnsi="TH SarabunIT๙" w:cs="TH SarabunIT๙"/>
          <w:sz w:val="32"/>
          <w:szCs w:val="32"/>
          <w:cs/>
        </w:rPr>
        <w:t xml:space="preserve"> ในรูป</w:t>
      </w:r>
      <w:proofErr w:type="spellStart"/>
      <w:r w:rsidRPr="006D0858">
        <w:rPr>
          <w:rFonts w:ascii="TH SarabunIT๙" w:hAnsi="TH SarabunIT๙" w:cs="TH SarabunIT๙"/>
          <w:sz w:val="32"/>
          <w:szCs w:val="32"/>
          <w:cs/>
        </w:rPr>
        <w:t>สัญ</w:t>
      </w:r>
      <w:proofErr w:type="spellEnd"/>
      <w:r w:rsidRPr="006D0858">
        <w:rPr>
          <w:rFonts w:ascii="TH SarabunIT๙" w:hAnsi="TH SarabunIT๙" w:cs="TH SarabunIT๙"/>
          <w:sz w:val="32"/>
          <w:szCs w:val="32"/>
          <w:cs/>
        </w:rPr>
        <w:t>กรณ์</w:t>
      </w:r>
      <w:r w:rsidRPr="006D0858">
        <w:rPr>
          <w:rFonts w:ascii="TH SarabunIT๙" w:hAnsi="TH SarabunIT๙" w:cs="TH SarabunIT๙"/>
          <w:sz w:val="32"/>
          <w:szCs w:val="32"/>
          <w:cs/>
        </w:rPr>
        <w:tab/>
        <w:t>วิทยาศาสตร์ได้    (ค6.1ม.2/</w:t>
      </w:r>
      <w:r w:rsidRPr="006D0858">
        <w:rPr>
          <w:rFonts w:ascii="TH SarabunIT๙" w:hAnsi="TH SarabunIT๙" w:cs="TH SarabunIT๙"/>
          <w:sz w:val="32"/>
          <w:szCs w:val="32"/>
        </w:rPr>
        <w:t>1</w:t>
      </w:r>
      <w:r w:rsidRPr="006D0858">
        <w:rPr>
          <w:rFonts w:ascii="TH SarabunIT๙" w:hAnsi="TH SarabunIT๙" w:cs="TH SarabunIT๙"/>
          <w:sz w:val="32"/>
          <w:szCs w:val="32"/>
          <w:cs/>
        </w:rPr>
        <w:t>,ค6.1ม.2/</w:t>
      </w:r>
      <w:r w:rsidRPr="006D0858">
        <w:rPr>
          <w:rFonts w:ascii="TH SarabunIT๙" w:hAnsi="TH SarabunIT๙" w:cs="TH SarabunIT๙"/>
          <w:sz w:val="32"/>
          <w:szCs w:val="32"/>
        </w:rPr>
        <w:t>2</w:t>
      </w:r>
      <w:r w:rsidRPr="006D0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1226F" w:rsidRPr="006D0858" w:rsidRDefault="0061226F" w:rsidP="009F2694">
      <w:pPr>
        <w:rPr>
          <w:rFonts w:ascii="TH SarabunIT๙" w:hAnsi="TH SarabunIT๙" w:cs="TH SarabunIT๙"/>
          <w:sz w:val="32"/>
          <w:szCs w:val="32"/>
        </w:rPr>
      </w:pPr>
      <w:r w:rsidRPr="006D0858">
        <w:rPr>
          <w:rFonts w:ascii="TH SarabunIT๙" w:hAnsi="TH SarabunIT๙" w:cs="TH SarabunIT๙"/>
          <w:sz w:val="32"/>
          <w:szCs w:val="32"/>
        </w:rPr>
        <w:tab/>
        <w:t>3</w:t>
      </w:r>
      <w:r w:rsidRPr="006D0858">
        <w:rPr>
          <w:rFonts w:ascii="TH SarabunIT๙" w:hAnsi="TH SarabunIT๙" w:cs="TH SarabunIT๙"/>
          <w:sz w:val="32"/>
          <w:szCs w:val="32"/>
          <w:cs/>
        </w:rPr>
        <w:t>. บวก ลบ คูณ หาร พหุนามและเศษส่วนของพหุนามที่มีดีกรีไม่เกินหนึ่งได้(ค6.1ม.2/</w:t>
      </w:r>
      <w:proofErr w:type="gramStart"/>
      <w:r w:rsidRPr="006D0858">
        <w:rPr>
          <w:rFonts w:ascii="TH SarabunIT๙" w:hAnsi="TH SarabunIT๙" w:cs="TH SarabunIT๙"/>
          <w:sz w:val="32"/>
          <w:szCs w:val="32"/>
        </w:rPr>
        <w:t>1,</w:t>
      </w:r>
      <w:r w:rsidRPr="006D0858">
        <w:rPr>
          <w:rFonts w:ascii="TH SarabunIT๙" w:hAnsi="TH SarabunIT๙" w:cs="TH SarabunIT๙"/>
          <w:sz w:val="32"/>
          <w:szCs w:val="32"/>
          <w:cs/>
        </w:rPr>
        <w:t>ค</w:t>
      </w:r>
      <w:proofErr w:type="gramEnd"/>
      <w:r w:rsidRPr="006D0858">
        <w:rPr>
          <w:rFonts w:ascii="TH SarabunIT๙" w:hAnsi="TH SarabunIT๙" w:cs="TH SarabunIT๙"/>
          <w:sz w:val="32"/>
          <w:szCs w:val="32"/>
          <w:cs/>
        </w:rPr>
        <w:t>6.1ม.2/</w:t>
      </w:r>
      <w:r w:rsidRPr="006D0858">
        <w:rPr>
          <w:rFonts w:ascii="TH SarabunIT๙" w:hAnsi="TH SarabunIT๙" w:cs="TH SarabunIT๙"/>
          <w:sz w:val="32"/>
          <w:szCs w:val="32"/>
        </w:rPr>
        <w:t>2</w:t>
      </w:r>
      <w:r w:rsidRPr="006D0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1226F" w:rsidRPr="006D0858" w:rsidRDefault="0061226F" w:rsidP="009F2694">
      <w:pPr>
        <w:rPr>
          <w:rFonts w:ascii="TH SarabunIT๙" w:hAnsi="TH SarabunIT๙" w:cs="TH SarabunIT๙"/>
          <w:sz w:val="32"/>
          <w:szCs w:val="32"/>
        </w:rPr>
      </w:pPr>
      <w:r w:rsidRPr="006D0858">
        <w:rPr>
          <w:rFonts w:ascii="TH SarabunIT๙" w:hAnsi="TH SarabunIT๙" w:cs="TH SarabunIT๙"/>
          <w:sz w:val="32"/>
          <w:szCs w:val="32"/>
        </w:rPr>
        <w:tab/>
        <w:t>4</w:t>
      </w:r>
      <w:r w:rsidRPr="006D0858">
        <w:rPr>
          <w:rFonts w:ascii="TH SarabunIT๙" w:hAnsi="TH SarabunIT๙" w:cs="TH SarabunIT๙"/>
          <w:sz w:val="32"/>
          <w:szCs w:val="32"/>
          <w:cs/>
        </w:rPr>
        <w:t xml:space="preserve">. ใช้ความรู้เกี่ยวกับอัตราส่วน สัดส่วน </w:t>
      </w:r>
      <w:proofErr w:type="gramStart"/>
      <w:r w:rsidRPr="006D0858">
        <w:rPr>
          <w:rFonts w:ascii="TH SarabunIT๙" w:hAnsi="TH SarabunIT๙" w:cs="TH SarabunIT๙"/>
          <w:sz w:val="32"/>
          <w:szCs w:val="32"/>
          <w:cs/>
        </w:rPr>
        <w:t>และร้อยละแก้ปัญหาหรือสถานการณ์ต่างๆได้(</w:t>
      </w:r>
      <w:proofErr w:type="gramEnd"/>
      <w:r w:rsidRPr="006D0858">
        <w:rPr>
          <w:rFonts w:ascii="TH SarabunIT๙" w:hAnsi="TH SarabunIT๙" w:cs="TH SarabunIT๙"/>
          <w:sz w:val="32"/>
          <w:szCs w:val="32"/>
          <w:cs/>
        </w:rPr>
        <w:t>ค6.1ม.2/</w:t>
      </w:r>
      <w:r w:rsidRPr="006D0858">
        <w:rPr>
          <w:rFonts w:ascii="TH SarabunIT๙" w:hAnsi="TH SarabunIT๙" w:cs="TH SarabunIT๙"/>
          <w:sz w:val="32"/>
          <w:szCs w:val="32"/>
        </w:rPr>
        <w:t>1,</w:t>
      </w:r>
    </w:p>
    <w:p w:rsidR="0061226F" w:rsidRPr="006D0858" w:rsidRDefault="0061226F" w:rsidP="009F2694">
      <w:pPr>
        <w:rPr>
          <w:rFonts w:ascii="TH SarabunIT๙" w:hAnsi="TH SarabunIT๙" w:cs="TH SarabunIT๙"/>
          <w:sz w:val="32"/>
          <w:szCs w:val="32"/>
        </w:rPr>
      </w:pPr>
      <w:r w:rsidRPr="006D0858">
        <w:rPr>
          <w:rFonts w:ascii="TH SarabunIT๙" w:hAnsi="TH SarabunIT๙" w:cs="TH SarabunIT๙"/>
          <w:sz w:val="32"/>
          <w:szCs w:val="32"/>
        </w:rPr>
        <w:tab/>
      </w:r>
      <w:r w:rsidRPr="006D0858">
        <w:rPr>
          <w:rFonts w:ascii="TH SarabunIT๙" w:hAnsi="TH SarabunIT๙" w:cs="TH SarabunIT๙"/>
          <w:sz w:val="32"/>
          <w:szCs w:val="32"/>
          <w:cs/>
        </w:rPr>
        <w:t>ค6.1ม.2/</w:t>
      </w:r>
      <w:r w:rsidRPr="006D0858">
        <w:rPr>
          <w:rFonts w:ascii="TH SarabunIT๙" w:hAnsi="TH SarabunIT๙" w:cs="TH SarabunIT๙"/>
          <w:sz w:val="32"/>
          <w:szCs w:val="32"/>
        </w:rPr>
        <w:t>2</w:t>
      </w:r>
      <w:r w:rsidRPr="006D0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1226F" w:rsidRPr="006D0858" w:rsidRDefault="0061226F" w:rsidP="009F2694">
      <w:pPr>
        <w:rPr>
          <w:rFonts w:ascii="TH SarabunIT๙" w:hAnsi="TH SarabunIT๙" w:cs="TH SarabunIT๙"/>
          <w:sz w:val="32"/>
          <w:szCs w:val="32"/>
        </w:rPr>
      </w:pPr>
      <w:r w:rsidRPr="006D0858">
        <w:rPr>
          <w:rFonts w:ascii="TH SarabunIT๙" w:hAnsi="TH SarabunIT๙" w:cs="TH SarabunIT๙"/>
          <w:sz w:val="32"/>
          <w:szCs w:val="32"/>
        </w:rPr>
        <w:tab/>
        <w:t>5</w:t>
      </w:r>
      <w:r w:rsidRPr="006D0858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ใช้ความรู้เกี่ยวกับการเลื่อนขนาน การสะท้อน และการหมุนในการสร้างสรรค์งานศิลปะหรือ</w:t>
      </w:r>
      <w:r w:rsidRPr="006D0858">
        <w:rPr>
          <w:rFonts w:ascii="TH SarabunIT๙" w:hAnsi="TH SarabunIT๙" w:cs="TH SarabunIT๙"/>
          <w:sz w:val="32"/>
          <w:szCs w:val="32"/>
          <w:cs/>
        </w:rPr>
        <w:tab/>
        <w:t>ออกแบบได้ (ค6.1ม.2/</w:t>
      </w:r>
      <w:proofErr w:type="gramStart"/>
      <w:r w:rsidRPr="006D0858">
        <w:rPr>
          <w:rFonts w:ascii="TH SarabunIT๙" w:hAnsi="TH SarabunIT๙" w:cs="TH SarabunIT๙"/>
          <w:sz w:val="32"/>
          <w:szCs w:val="32"/>
        </w:rPr>
        <w:t>1,</w:t>
      </w:r>
      <w:r w:rsidRPr="006D0858">
        <w:rPr>
          <w:rFonts w:ascii="TH SarabunIT๙" w:hAnsi="TH SarabunIT๙" w:cs="TH SarabunIT๙"/>
          <w:sz w:val="32"/>
          <w:szCs w:val="32"/>
          <w:cs/>
        </w:rPr>
        <w:t>ค</w:t>
      </w:r>
      <w:proofErr w:type="gramEnd"/>
      <w:r w:rsidRPr="006D0858">
        <w:rPr>
          <w:rFonts w:ascii="TH SarabunIT๙" w:hAnsi="TH SarabunIT๙" w:cs="TH SarabunIT๙"/>
          <w:sz w:val="32"/>
          <w:szCs w:val="32"/>
          <w:cs/>
        </w:rPr>
        <w:t>6.1ม.2/</w:t>
      </w:r>
      <w:r w:rsidRPr="006D0858">
        <w:rPr>
          <w:rFonts w:ascii="TH SarabunIT๙" w:hAnsi="TH SarabunIT๙" w:cs="TH SarabunIT๙"/>
          <w:sz w:val="32"/>
          <w:szCs w:val="32"/>
        </w:rPr>
        <w:t>2,</w:t>
      </w:r>
      <w:r w:rsidRPr="006D0858">
        <w:rPr>
          <w:rFonts w:ascii="TH SarabunIT๙" w:hAnsi="TH SarabunIT๙" w:cs="TH SarabunIT๙"/>
          <w:sz w:val="32"/>
          <w:szCs w:val="32"/>
          <w:cs/>
        </w:rPr>
        <w:t>ค6.1ม.2/</w:t>
      </w:r>
      <w:r w:rsidRPr="006D0858">
        <w:rPr>
          <w:rFonts w:ascii="TH SarabunIT๙" w:hAnsi="TH SarabunIT๙" w:cs="TH SarabunIT๙"/>
          <w:sz w:val="32"/>
          <w:szCs w:val="32"/>
        </w:rPr>
        <w:t>6</w:t>
      </w:r>
      <w:r w:rsidRPr="006D0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61226F" w:rsidRPr="006D0858" w:rsidTr="00183EB5">
        <w:tc>
          <w:tcPr>
            <w:tcW w:w="6945" w:type="dxa"/>
            <w:gridSpan w:val="6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226F" w:rsidRPr="006D0858" w:rsidTr="00183EB5">
        <w:tc>
          <w:tcPr>
            <w:tcW w:w="1188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61226F" w:rsidRPr="006D0858" w:rsidTr="00183EB5">
        <w:tc>
          <w:tcPr>
            <w:tcW w:w="1188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Pr="006D0858" w:rsidRDefault="0061226F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61226F" w:rsidRPr="006D0858" w:rsidTr="00183EB5">
        <w:tc>
          <w:tcPr>
            <w:tcW w:w="2142" w:type="dxa"/>
            <w:gridSpan w:val="4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226F" w:rsidRPr="006D0858" w:rsidTr="00183EB5">
        <w:tc>
          <w:tcPr>
            <w:tcW w:w="1006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1226F" w:rsidRPr="002C6CC1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C6CC1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2C6CC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C6CC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2C6CC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2C6CC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61226F" w:rsidRPr="006D0858" w:rsidTr="00183EB5">
        <w:tc>
          <w:tcPr>
            <w:tcW w:w="1006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61226F" w:rsidRPr="006D0858" w:rsidRDefault="0061226F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61226F" w:rsidRPr="006D0858" w:rsidTr="00183EB5">
        <w:tc>
          <w:tcPr>
            <w:tcW w:w="1006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1226F" w:rsidRPr="006D0858" w:rsidTr="00183EB5">
        <w:tc>
          <w:tcPr>
            <w:tcW w:w="827" w:type="dxa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1226F" w:rsidRPr="006D0858" w:rsidRDefault="0061226F" w:rsidP="009F269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1"/>
        <w:gridCol w:w="3182"/>
        <w:gridCol w:w="3936"/>
        <w:gridCol w:w="1257"/>
      </w:tblGrid>
      <w:tr w:rsidR="0061226F" w:rsidRPr="006D0858" w:rsidTr="00183EB5">
        <w:tc>
          <w:tcPr>
            <w:tcW w:w="3823" w:type="dxa"/>
            <w:gridSpan w:val="2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936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57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61226F" w:rsidRPr="006D0858" w:rsidTr="00183EB5">
        <w:tc>
          <w:tcPr>
            <w:tcW w:w="641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82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สมบัติของเลขเลขยกกำลัง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สมบัติของเลขยกกำลัง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การดำเนินการของเลขยกกำลัง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 สมบัติอื่น ๆ ของเลขยกกำลัง</w:t>
            </w:r>
          </w:p>
        </w:tc>
        <w:tc>
          <w:tcPr>
            <w:tcW w:w="3936" w:type="dxa"/>
          </w:tcPr>
          <w:p w:rsidR="0061226F" w:rsidRPr="006D0858" w:rsidRDefault="0061226F" w:rsidP="009F2694">
            <w:pPr>
              <w:pStyle w:val="a4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1. คูณและหารจำนวนที่เขียนอยู่ในรูปเลขยกกำลังที่มีเลขชี้กำลังเป็นจำนวนเต็มโดยใช้บทนิยามและสมบัติของเลขยกกำลังและนำไปใช้ในการแก้ปัญหาได้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2. คำนวณและใช้เลขยกกำลังในการเขียนแสดงจำนวนที่มีค่า</w:t>
            </w:r>
            <w:proofErr w:type="spellStart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น้อยๆ</w:t>
            </w:r>
            <w:proofErr w:type="spellEnd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proofErr w:type="spellStart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มากๆ</w:t>
            </w:r>
            <w:proofErr w:type="spellEnd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ในรูป</w:t>
            </w:r>
            <w:proofErr w:type="spellStart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สัญ</w:t>
            </w:r>
            <w:proofErr w:type="spellEnd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กรณ์วิทยาศาสตร์ได้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7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61226F" w:rsidRPr="006D0858" w:rsidTr="00183EB5">
        <w:tc>
          <w:tcPr>
            <w:tcW w:w="641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3182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พหุนามและเศษส่วนของพหุนาม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ทบทวนพหุนาม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การคูณพหุนาม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การหารพหุนาม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เศษส่วนพหุนาม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การคูณและการหารเศษส่วนของพหุนาม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การบวกและการลบเศษส่วนของพหุนาม</w:t>
            </w:r>
          </w:p>
        </w:tc>
        <w:tc>
          <w:tcPr>
            <w:tcW w:w="3936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. บวก ลบ คูณ หาร พหุนามและเศษส่วนของพหุนามที่มีดีกรีไม่เกินหนึ่งได้</w:t>
            </w:r>
          </w:p>
          <w:p w:rsidR="0061226F" w:rsidRPr="006D0858" w:rsidRDefault="0061226F" w:rsidP="009F269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7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61226F" w:rsidRPr="006D0858" w:rsidTr="00183EB5">
        <w:tc>
          <w:tcPr>
            <w:tcW w:w="641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82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การประยุกต์เกี่ยวกับอัตราส่วนและร้อยละ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อัตราส่วน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การประยุกต์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เกี่ยวกับอัตราส่วนและร้อยละ</w:t>
            </w:r>
          </w:p>
        </w:tc>
        <w:tc>
          <w:tcPr>
            <w:tcW w:w="3936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. ใช้ความรู้เกี่ยวกับอัตราส่วน สัดส่วน และร้อยละแก้ปัญหาหรือสถานการณ์ต่างๆได้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7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61226F" w:rsidRPr="006D0858" w:rsidTr="00183EB5">
        <w:tc>
          <w:tcPr>
            <w:tcW w:w="641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82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เส้นขนาน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การประยุกต์ของการเลื่อนขนาน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การประยุกต์ของการสะท้อน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การประยุกต์ของการหมุน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- เทส</w:t>
            </w:r>
            <w:proofErr w:type="spellStart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เซลเล</w:t>
            </w:r>
            <w:proofErr w:type="spellEnd"/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ชัน</w:t>
            </w:r>
          </w:p>
        </w:tc>
        <w:tc>
          <w:tcPr>
            <w:tcW w:w="3936" w:type="dxa"/>
          </w:tcPr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. ใช้ความรู้เกี่ยวกับการเลื่อนขนาน การสะท้อน และการหมุนในการสร้างสรรค์งานศิลปะหรือออกแบบได้</w:t>
            </w:r>
          </w:p>
          <w:p w:rsidR="0061226F" w:rsidRPr="006D0858" w:rsidRDefault="0061226F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7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61226F" w:rsidRPr="006D0858" w:rsidTr="00183EB5">
        <w:tc>
          <w:tcPr>
            <w:tcW w:w="3823" w:type="dxa"/>
            <w:gridSpan w:val="2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3936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57" w:type="dxa"/>
          </w:tcPr>
          <w:p w:rsidR="0061226F" w:rsidRPr="006D0858" w:rsidRDefault="0061226F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0858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61226F" w:rsidRDefault="0061226F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9F2694" w:rsidRPr="00451733" w:rsidTr="00183EB5">
        <w:tc>
          <w:tcPr>
            <w:tcW w:w="2142" w:type="dxa"/>
            <w:gridSpan w:val="4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2694" w:rsidRPr="00451733" w:rsidTr="00183EB5">
        <w:tc>
          <w:tcPr>
            <w:tcW w:w="1006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22202</w:t>
            </w:r>
          </w:p>
        </w:tc>
      </w:tr>
      <w:tr w:rsidR="009F2694" w:rsidRPr="00451733" w:rsidTr="00183EB5">
        <w:tc>
          <w:tcPr>
            <w:tcW w:w="1006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9F2694" w:rsidRPr="00451733" w:rsidRDefault="009F2694" w:rsidP="009F269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9F2694" w:rsidRPr="00451733" w:rsidTr="00183EB5">
        <w:tc>
          <w:tcPr>
            <w:tcW w:w="1006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F2694" w:rsidRPr="00451733" w:rsidTr="00183EB5">
        <w:tc>
          <w:tcPr>
            <w:tcW w:w="827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9F2694" w:rsidRPr="00451733" w:rsidRDefault="009F2694" w:rsidP="009F2694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2694" w:rsidRPr="00451733" w:rsidRDefault="009F2694" w:rsidP="009F2694">
      <w:pPr>
        <w:pStyle w:val="ab"/>
        <w:ind w:firstLine="720"/>
        <w:jc w:val="thaiDistribute"/>
        <w:rPr>
          <w:rFonts w:ascii="TH SarabunIT๙" w:eastAsia="Times New Roman" w:hAnsi="TH SarabunIT๙" w:cs="TH SarabunIT๙"/>
          <w:lang w:eastAsia="en-US"/>
        </w:rPr>
      </w:pPr>
      <w:r w:rsidRPr="00451733">
        <w:rPr>
          <w:rFonts w:ascii="TH SarabunIT๙" w:hAnsi="TH SarabunIT๙" w:cs="TH SarabunIT๙"/>
          <w:cs/>
        </w:rPr>
        <w:t xml:space="preserve"> </w:t>
      </w:r>
      <w:r w:rsidRPr="00451733">
        <w:rPr>
          <w:rFonts w:ascii="TH SarabunIT๙" w:hAnsi="TH SarabunIT๙" w:cs="TH SarabunIT๙"/>
          <w:b w:val="0"/>
          <w:bCs w:val="0"/>
          <w:cs/>
        </w:rPr>
        <w:t>(</w:t>
      </w:r>
      <w:r>
        <w:rPr>
          <w:rFonts w:ascii="TH SarabunIT๙" w:hAnsi="TH SarabunIT๙" w:cs="TH SarabunIT๙"/>
          <w:b w:val="0"/>
          <w:bCs w:val="0"/>
        </w:rPr>
        <w:t>K</w:t>
      </w:r>
      <w:r w:rsidRPr="00451733">
        <w:rPr>
          <w:rFonts w:ascii="TH SarabunIT๙" w:hAnsi="TH SarabunIT๙" w:cs="TH SarabunIT๙"/>
          <w:b w:val="0"/>
          <w:bCs w:val="0"/>
          <w:cs/>
        </w:rPr>
        <w:t>)</w:t>
      </w:r>
      <w:r w:rsidRPr="00451733">
        <w:rPr>
          <w:rFonts w:ascii="TH SarabunIT๙" w:hAnsi="TH SarabunIT๙" w:cs="TH SarabunIT๙"/>
          <w:cs/>
        </w:rPr>
        <w:t xml:space="preserve"> </w:t>
      </w:r>
      <w:r w:rsidRPr="00451733">
        <w:rPr>
          <w:rFonts w:ascii="TH SarabunIT๙" w:hAnsi="TH SarabunIT๙" w:cs="TH SarabunIT๙"/>
          <w:b w:val="0"/>
          <w:bCs w:val="0"/>
          <w:spacing w:val="-8"/>
          <w:cs/>
        </w:rPr>
        <w:t xml:space="preserve">ศึกษาความรู้เกี่ยวกับ การแยกตัวประกอบของพหุนามดีกรีสอง การแยกตัวประกอบของพหุนามดีกรีสองโดยใช้สมบัติการแจกแจง  การแยกตัวประกอบของพหุนามดีกรีสองที่อยู่ในรูป  </w:t>
      </w:r>
      <w:r w:rsidRPr="00451733">
        <w:rPr>
          <w:rFonts w:ascii="TH SarabunIT๙" w:hAnsi="TH SarabunIT๙" w:cs="TH SarabunIT๙"/>
          <w:b w:val="0"/>
          <w:bCs w:val="0"/>
          <w:spacing w:val="-8"/>
          <w:position w:val="-6"/>
        </w:rPr>
        <w:object w:dxaOrig="1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6.5pt" o:ole="" fillcolor="window">
            <v:imagedata r:id="rId8" o:title=""/>
          </v:shape>
          <o:OLEObject Type="Embed" ProgID="Equation.3" ShapeID="_x0000_i1025" DrawAspect="Content" ObjectID="_1574682845" r:id="rId9"/>
        </w:object>
      </w:r>
      <w:r w:rsidRPr="00451733">
        <w:rPr>
          <w:rFonts w:ascii="TH SarabunIT๙" w:hAnsi="TH SarabunIT๙" w:cs="TH SarabunIT๙"/>
          <w:b w:val="0"/>
          <w:bCs w:val="0"/>
          <w:spacing w:val="-8"/>
          <w:cs/>
        </w:rPr>
        <w:t xml:space="preserve">เมื่อ </w:t>
      </w:r>
      <w:proofErr w:type="spellStart"/>
      <w:r w:rsidRPr="00451733">
        <w:rPr>
          <w:rFonts w:ascii="TH SarabunIT๙" w:hAnsi="TH SarabunIT๙" w:cs="TH SarabunIT๙"/>
          <w:b w:val="0"/>
          <w:bCs w:val="0"/>
          <w:spacing w:val="-8"/>
        </w:rPr>
        <w:t>a,b,c</w:t>
      </w:r>
      <w:proofErr w:type="spellEnd"/>
      <w:r w:rsidRPr="00451733">
        <w:rPr>
          <w:rFonts w:ascii="TH SarabunIT๙" w:hAnsi="TH SarabunIT๙" w:cs="TH SarabunIT๙"/>
          <w:b w:val="0"/>
          <w:bCs w:val="0"/>
          <w:spacing w:val="-8"/>
        </w:rPr>
        <w:t xml:space="preserve"> </w:t>
      </w:r>
      <w:r w:rsidRPr="00451733">
        <w:rPr>
          <w:rFonts w:ascii="TH SarabunIT๙" w:hAnsi="TH SarabunIT๙" w:cs="TH SarabunIT๙"/>
          <w:b w:val="0"/>
          <w:bCs w:val="0"/>
          <w:spacing w:val="-8"/>
          <w:cs/>
        </w:rPr>
        <w:t xml:space="preserve">เป็นค่าคงตัว  และ </w:t>
      </w:r>
      <w:r w:rsidRPr="00451733">
        <w:rPr>
          <w:rFonts w:ascii="TH SarabunIT๙" w:hAnsi="TH SarabunIT๙" w:cs="TH SarabunIT๙"/>
          <w:b w:val="0"/>
          <w:bCs w:val="0"/>
          <w:spacing w:val="-8"/>
        </w:rPr>
        <w:t>a</w:t>
      </w:r>
      <w:r w:rsidRPr="00451733">
        <w:rPr>
          <w:rFonts w:ascii="TH SarabunIT๙" w:hAnsi="TH SarabunIT๙" w:cs="TH SarabunIT๙"/>
          <w:b w:val="0"/>
          <w:bCs w:val="0"/>
          <w:spacing w:val="-8"/>
          <w:position w:val="-4"/>
        </w:rPr>
        <w:object w:dxaOrig="220" w:dyaOrig="220">
          <v:shape id="_x0000_i1026" type="#_x0000_t75" style="width:11.5pt;height:11.5pt" o:ole="" fillcolor="window">
            <v:imagedata r:id="rId10" o:title=""/>
          </v:shape>
          <o:OLEObject Type="Embed" ProgID="Equation.3" ShapeID="_x0000_i1026" DrawAspect="Content" ObjectID="_1574682846" r:id="rId11"/>
        </w:object>
      </w:r>
      <w:r w:rsidRPr="00451733">
        <w:rPr>
          <w:rFonts w:ascii="TH SarabunIT๙" w:hAnsi="TH SarabunIT๙" w:cs="TH SarabunIT๙"/>
          <w:b w:val="0"/>
          <w:bCs w:val="0"/>
          <w:spacing w:val="-8"/>
        </w:rPr>
        <w:t xml:space="preserve">0 </w:t>
      </w:r>
      <w:r w:rsidRPr="00451733">
        <w:rPr>
          <w:rFonts w:ascii="TH SarabunIT๙" w:hAnsi="TH SarabunIT๙" w:cs="TH SarabunIT๙"/>
          <w:b w:val="0"/>
          <w:bCs w:val="0"/>
          <w:spacing w:val="-8"/>
          <w:cs/>
        </w:rPr>
        <w:t>การแยกตัวประกอบของพหุนามดีกรีสองที่อยู่ในรูปกำลังสองสมบูรณ์ การแยก       ตัวประกอบของพหุนามดีกรีสองที่อยู่ในรูปผลต่างกำลังสอง  สมการกำลังสองตัวแปรเดียว  การแก้สมการกำลังสองตัวแปรเดียวโดยใช้การแยกตัวประกอบ  การแก้โจทย์ปัญหาเกี่ยวกับสมการกำลังสองตัวแปรเดียวโดยใช้การแยก    ตัวประกอบ การแปรผัน การแปรผันโดยตรง การแปรผันแบบผกผัน การแปรผันแบบเกี่ยวเนื่อง การนำไปใช้</w:t>
      </w:r>
      <w:r w:rsidRPr="00451733">
        <w:rPr>
          <w:rFonts w:ascii="TH SarabunIT๙" w:eastAsia="Times New Roman" w:hAnsi="TH SarabunIT๙" w:cs="TH SarabunIT๙"/>
          <w:cs/>
          <w:lang w:eastAsia="en-US"/>
        </w:rPr>
        <w:t xml:space="preserve"> </w:t>
      </w:r>
    </w:p>
    <w:p w:rsidR="009F2694" w:rsidRPr="00451733" w:rsidRDefault="009F2694" w:rsidP="009F2694">
      <w:pPr>
        <w:pStyle w:val="ab"/>
        <w:ind w:firstLine="720"/>
        <w:jc w:val="thaiDistribute"/>
        <w:rPr>
          <w:rFonts w:ascii="TH SarabunIT๙" w:eastAsia="Times New Roman" w:hAnsi="TH SarabunIT๙" w:cs="TH SarabunIT๙"/>
          <w:b w:val="0"/>
          <w:bCs w:val="0"/>
          <w:lang w:eastAsia="en-US"/>
        </w:rPr>
      </w:pPr>
      <w:r w:rsidRPr="00451733">
        <w:rPr>
          <w:rFonts w:ascii="TH SarabunIT๙" w:eastAsia="Times New Roman" w:hAnsi="TH SarabunIT๙" w:cs="TH SarabunIT๙"/>
          <w:b w:val="0"/>
          <w:bCs w:val="0"/>
          <w:cs/>
          <w:lang w:eastAsia="en-US"/>
        </w:rPr>
        <w:t>(</w:t>
      </w:r>
      <w:r w:rsidRPr="00451733">
        <w:rPr>
          <w:rFonts w:ascii="TH SarabunIT๙" w:eastAsia="Times New Roman" w:hAnsi="TH SarabunIT๙" w:cs="TH SarabunIT๙"/>
          <w:b w:val="0"/>
          <w:bCs w:val="0"/>
          <w:lang w:eastAsia="en-US"/>
        </w:rPr>
        <w:t>P</w:t>
      </w:r>
      <w:r w:rsidRPr="00451733">
        <w:rPr>
          <w:rFonts w:ascii="TH SarabunIT๙" w:eastAsia="Times New Roman" w:hAnsi="TH SarabunIT๙" w:cs="TH SarabunIT๙"/>
          <w:b w:val="0"/>
          <w:bCs w:val="0"/>
          <w:cs/>
          <w:lang w:eastAsia="en-US"/>
        </w:rPr>
        <w:t xml:space="preserve">) </w:t>
      </w:r>
      <w:r w:rsidRPr="00451733">
        <w:rPr>
          <w:rFonts w:ascii="TH SarabunIT๙" w:hAnsi="TH SarabunIT๙" w:cs="TH SarabunIT๙"/>
          <w:b w:val="0"/>
          <w:bCs w:val="0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451733">
        <w:rPr>
          <w:rFonts w:ascii="TH SarabunIT๙" w:hAnsi="TH SarabunIT๙" w:cs="TH SarabunIT๙"/>
          <w:b w:val="0"/>
          <w:bCs w:val="0"/>
          <w:cs/>
        </w:rPr>
        <w:t>ร์</w:t>
      </w:r>
      <w:proofErr w:type="spellEnd"/>
      <w:r w:rsidRPr="00451733">
        <w:rPr>
          <w:rFonts w:ascii="TH SarabunIT๙" w:hAnsi="TH SarabunIT๙" w:cs="TH SarabunIT๙"/>
          <w:b w:val="0"/>
          <w:bCs w:val="0"/>
          <w:cs/>
        </w:rPr>
        <w:t>อื่น ๆ และมีความคิดริเริ่มสร้างสรรค์</w:t>
      </w:r>
    </w:p>
    <w:p w:rsidR="009F2694" w:rsidRPr="009B1BA5" w:rsidRDefault="009F2694" w:rsidP="009F2694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173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451733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45173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รู้จักนำความรู้ไปประยุกต์ใช้ในการดำรงชีวิตได้อย่างพอเพียง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Pr="009B1B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B1BA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Default="009F2694" w:rsidP="009F269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451733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45173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9F2694" w:rsidRPr="00451733" w:rsidRDefault="009F2694" w:rsidP="009F2694">
      <w:pPr>
        <w:rPr>
          <w:rFonts w:ascii="TH SarabunIT๙" w:hAnsi="TH SarabunIT๙" w:cs="TH SarabunIT๙"/>
          <w:sz w:val="32"/>
          <w:szCs w:val="32"/>
        </w:rPr>
      </w:pPr>
      <w:r w:rsidRPr="00451733">
        <w:rPr>
          <w:rFonts w:ascii="TH SarabunIT๙" w:hAnsi="TH SarabunIT๙" w:cs="TH SarabunIT๙"/>
          <w:sz w:val="32"/>
          <w:szCs w:val="32"/>
          <w:cs/>
        </w:rPr>
        <w:tab/>
      </w:r>
      <w:r w:rsidRPr="00451733">
        <w:rPr>
          <w:rFonts w:ascii="TH SarabunIT๙" w:hAnsi="TH SarabunIT๙" w:cs="TH SarabunIT๙"/>
          <w:sz w:val="32"/>
          <w:szCs w:val="32"/>
        </w:rPr>
        <w:t>1</w:t>
      </w:r>
      <w:r w:rsidRPr="00451733">
        <w:rPr>
          <w:rFonts w:ascii="TH SarabunIT๙" w:hAnsi="TH SarabunIT๙" w:cs="TH SarabunIT๙"/>
          <w:sz w:val="32"/>
          <w:szCs w:val="32"/>
          <w:cs/>
        </w:rPr>
        <w:t>. แยกพหุนามตัวประกอบดีกรีสองได้และตระหนักถึงความสมเหตุสมผลของคำตอบ (ค</w:t>
      </w:r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r w:rsidRPr="00451733">
        <w:rPr>
          <w:rFonts w:ascii="TH SarabunIT๙" w:hAnsi="TH SarabunIT๙" w:cs="TH SarabunIT๙"/>
          <w:sz w:val="32"/>
          <w:szCs w:val="32"/>
        </w:rPr>
        <w:t>2</w:t>
      </w:r>
      <w:r w:rsidRPr="0045173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F2694" w:rsidRPr="00451733" w:rsidRDefault="009F2694" w:rsidP="009F2694">
      <w:pPr>
        <w:rPr>
          <w:rFonts w:ascii="TH SarabunIT๙" w:hAnsi="TH SarabunIT๙" w:cs="TH SarabunIT๙"/>
          <w:sz w:val="32"/>
          <w:szCs w:val="32"/>
        </w:rPr>
      </w:pPr>
      <w:r w:rsidRPr="00451733">
        <w:rPr>
          <w:rFonts w:ascii="TH SarabunIT๙" w:hAnsi="TH SarabunIT๙" w:cs="TH SarabunIT๙"/>
          <w:sz w:val="32"/>
          <w:szCs w:val="32"/>
        </w:rPr>
        <w:tab/>
        <w:t>2</w:t>
      </w:r>
      <w:r w:rsidRPr="00451733">
        <w:rPr>
          <w:rFonts w:ascii="TH SarabunIT๙" w:hAnsi="TH SarabunIT๙" w:cs="TH SarabunIT๙"/>
          <w:sz w:val="32"/>
          <w:szCs w:val="32"/>
          <w:cs/>
        </w:rPr>
        <w:t>. แก้สมการกำลังสองตัวแปรเดียว โดยใช้การแยกตัวประกอบได้ (ค</w:t>
      </w:r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r w:rsidRPr="00451733">
        <w:rPr>
          <w:rFonts w:ascii="TH SarabunIT๙" w:hAnsi="TH SarabunIT๙" w:cs="TH SarabunIT๙"/>
          <w:sz w:val="32"/>
          <w:szCs w:val="32"/>
        </w:rPr>
        <w:t>2</w:t>
      </w:r>
      <w:r w:rsidRPr="0045173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F2694" w:rsidRPr="00451733" w:rsidRDefault="009F2694" w:rsidP="009F2694">
      <w:pPr>
        <w:rPr>
          <w:rFonts w:ascii="TH SarabunIT๙" w:hAnsi="TH SarabunIT๙" w:cs="TH SarabunIT๙"/>
          <w:sz w:val="32"/>
          <w:szCs w:val="32"/>
        </w:rPr>
      </w:pPr>
      <w:r w:rsidRPr="00451733">
        <w:rPr>
          <w:rFonts w:ascii="TH SarabunIT๙" w:hAnsi="TH SarabunIT๙" w:cs="TH SarabunIT๙"/>
          <w:sz w:val="32"/>
          <w:szCs w:val="32"/>
        </w:rPr>
        <w:tab/>
        <w:t>3</w:t>
      </w:r>
      <w:r w:rsidRPr="00451733">
        <w:rPr>
          <w:rFonts w:ascii="TH SarabunIT๙" w:hAnsi="TH SarabunIT๙" w:cs="TH SarabunIT๙"/>
          <w:sz w:val="32"/>
          <w:szCs w:val="32"/>
          <w:cs/>
        </w:rPr>
        <w:t>. แก้โจทย์ปัญหาเกี่ยวกับสมการกำลังสองตัวแปรเดียวโดยใช้การแยกตัวประกอบได้และตระหนักถึง</w:t>
      </w:r>
      <w:r w:rsidRPr="00451733">
        <w:rPr>
          <w:rFonts w:ascii="TH SarabunIT๙" w:hAnsi="TH SarabunIT๙" w:cs="TH SarabunIT๙"/>
          <w:sz w:val="32"/>
          <w:szCs w:val="32"/>
          <w:cs/>
        </w:rPr>
        <w:tab/>
        <w:t>ความสมเหตุสมผลของคำตอบ (ค</w:t>
      </w:r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r w:rsidRPr="00451733">
        <w:rPr>
          <w:rFonts w:ascii="TH SarabunIT๙" w:hAnsi="TH SarabunIT๙" w:cs="TH SarabunIT๙"/>
          <w:sz w:val="32"/>
          <w:szCs w:val="32"/>
        </w:rPr>
        <w:t>2</w:t>
      </w:r>
      <w:r w:rsidRPr="0045173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F2694" w:rsidRPr="00451733" w:rsidRDefault="009F2694" w:rsidP="009F2694">
      <w:pPr>
        <w:rPr>
          <w:rFonts w:ascii="TH SarabunIT๙" w:hAnsi="TH SarabunIT๙" w:cs="TH SarabunIT๙"/>
          <w:sz w:val="32"/>
          <w:szCs w:val="32"/>
        </w:rPr>
      </w:pPr>
      <w:r w:rsidRPr="00451733">
        <w:rPr>
          <w:rFonts w:ascii="TH SarabunIT๙" w:hAnsi="TH SarabunIT๙" w:cs="TH SarabunIT๙"/>
          <w:sz w:val="32"/>
          <w:szCs w:val="32"/>
        </w:rPr>
        <w:tab/>
        <w:t>4</w:t>
      </w:r>
      <w:r w:rsidRPr="00451733">
        <w:rPr>
          <w:rFonts w:ascii="TH SarabunIT๙" w:hAnsi="TH SarabunIT๙" w:cs="TH SarabunIT๙"/>
          <w:sz w:val="32"/>
          <w:szCs w:val="32"/>
          <w:cs/>
        </w:rPr>
        <w:t>. เขียนสมการแสดงการแปรผันระหว่างปริมาณต่างๆที่แปรผันต่อกันได้ (ค</w:t>
      </w:r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proofErr w:type="gramStart"/>
      <w:r w:rsidRPr="00451733">
        <w:rPr>
          <w:rFonts w:ascii="TH SarabunIT๙" w:hAnsi="TH SarabunIT๙" w:cs="TH SarabunIT๙"/>
          <w:sz w:val="32"/>
          <w:szCs w:val="32"/>
        </w:rPr>
        <w:t>2,</w:t>
      </w:r>
      <w:r w:rsidRPr="00451733">
        <w:rPr>
          <w:rFonts w:ascii="TH SarabunIT๙" w:hAnsi="TH SarabunIT๙" w:cs="TH SarabunIT๙"/>
          <w:sz w:val="32"/>
          <w:szCs w:val="32"/>
          <w:cs/>
        </w:rPr>
        <w:t>ค</w:t>
      </w:r>
      <w:proofErr w:type="gramEnd"/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r w:rsidRPr="00451733">
        <w:rPr>
          <w:rFonts w:ascii="TH SarabunIT๙" w:hAnsi="TH SarabunIT๙" w:cs="TH SarabunIT๙"/>
          <w:sz w:val="32"/>
          <w:szCs w:val="32"/>
        </w:rPr>
        <w:t>3</w:t>
      </w:r>
      <w:r w:rsidRPr="0045173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F2694" w:rsidRPr="00451733" w:rsidRDefault="009F2694" w:rsidP="009F2694">
      <w:pPr>
        <w:rPr>
          <w:rFonts w:ascii="TH SarabunIT๙" w:hAnsi="TH SarabunIT๙" w:cs="TH SarabunIT๙"/>
          <w:sz w:val="32"/>
          <w:szCs w:val="32"/>
        </w:rPr>
      </w:pPr>
      <w:r w:rsidRPr="00451733">
        <w:rPr>
          <w:rFonts w:ascii="TH SarabunIT๙" w:hAnsi="TH SarabunIT๙" w:cs="TH SarabunIT๙"/>
          <w:sz w:val="32"/>
          <w:szCs w:val="32"/>
        </w:rPr>
        <w:tab/>
        <w:t>5</w:t>
      </w:r>
      <w:r w:rsidRPr="00451733">
        <w:rPr>
          <w:rFonts w:ascii="TH SarabunIT๙" w:hAnsi="TH SarabunIT๙" w:cs="TH SarabunIT๙"/>
          <w:sz w:val="32"/>
          <w:szCs w:val="32"/>
          <w:cs/>
        </w:rPr>
        <w:t>. แก้ปัญหาหรือสถานการณ์ที่กำหนดโดยใช้ความรู้เกี่ยวกับการแปรผันได้และตระหนักถึงความ</w:t>
      </w:r>
      <w:r w:rsidRPr="00451733">
        <w:rPr>
          <w:rFonts w:ascii="TH SarabunIT๙" w:hAnsi="TH SarabunIT๙" w:cs="TH SarabunIT๙"/>
          <w:sz w:val="32"/>
          <w:szCs w:val="32"/>
          <w:cs/>
        </w:rPr>
        <w:tab/>
        <w:t>สมเหตุสมผลของคำตอบ (ค</w:t>
      </w:r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proofErr w:type="gramStart"/>
      <w:r w:rsidRPr="00451733">
        <w:rPr>
          <w:rFonts w:ascii="TH SarabunIT๙" w:hAnsi="TH SarabunIT๙" w:cs="TH SarabunIT๙"/>
          <w:sz w:val="32"/>
          <w:szCs w:val="32"/>
        </w:rPr>
        <w:t>2,</w:t>
      </w:r>
      <w:r w:rsidRPr="00451733">
        <w:rPr>
          <w:rFonts w:ascii="TH SarabunIT๙" w:hAnsi="TH SarabunIT๙" w:cs="TH SarabunIT๙"/>
          <w:sz w:val="32"/>
          <w:szCs w:val="32"/>
          <w:cs/>
        </w:rPr>
        <w:t>ค</w:t>
      </w:r>
      <w:proofErr w:type="gramEnd"/>
      <w:r w:rsidRPr="00451733">
        <w:rPr>
          <w:rFonts w:ascii="TH SarabunIT๙" w:hAnsi="TH SarabunIT๙" w:cs="TH SarabunIT๙"/>
          <w:sz w:val="32"/>
          <w:szCs w:val="32"/>
        </w:rPr>
        <w:t>6</w:t>
      </w:r>
      <w:r w:rsidRPr="00451733">
        <w:rPr>
          <w:rFonts w:ascii="TH SarabunIT๙" w:hAnsi="TH SarabunIT๙" w:cs="TH SarabunIT๙"/>
          <w:sz w:val="32"/>
          <w:szCs w:val="32"/>
          <w:cs/>
        </w:rPr>
        <w:t>.1ม.2/</w:t>
      </w:r>
      <w:r w:rsidRPr="00451733">
        <w:rPr>
          <w:rFonts w:ascii="TH SarabunIT๙" w:hAnsi="TH SarabunIT๙" w:cs="TH SarabunIT๙"/>
          <w:sz w:val="32"/>
          <w:szCs w:val="32"/>
        </w:rPr>
        <w:t>3</w:t>
      </w:r>
      <w:r w:rsidRPr="00451733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9F2694" w:rsidRPr="00451733" w:rsidTr="00183EB5">
        <w:tc>
          <w:tcPr>
            <w:tcW w:w="6945" w:type="dxa"/>
            <w:gridSpan w:val="6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F2694" w:rsidRPr="00451733" w:rsidTr="00183EB5">
        <w:tc>
          <w:tcPr>
            <w:tcW w:w="1188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9F2694" w:rsidRPr="00451733" w:rsidTr="00183EB5">
        <w:tc>
          <w:tcPr>
            <w:tcW w:w="1188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02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9F2694" w:rsidRPr="00451733" w:rsidTr="00183EB5">
        <w:tc>
          <w:tcPr>
            <w:tcW w:w="2142" w:type="dxa"/>
            <w:gridSpan w:val="4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4517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2694" w:rsidRPr="00451733" w:rsidTr="00183EB5">
        <w:tc>
          <w:tcPr>
            <w:tcW w:w="1006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2694" w:rsidRPr="003058FA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58F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3058F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058F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3058FA">
              <w:rPr>
                <w:rFonts w:ascii="TH SarabunIT๙" w:hAnsi="TH SarabunIT๙" w:cs="TH SarabunIT๙"/>
                <w:sz w:val="32"/>
                <w:szCs w:val="32"/>
              </w:rPr>
              <w:t>202</w:t>
            </w:r>
          </w:p>
        </w:tc>
      </w:tr>
      <w:tr w:rsidR="009F2694" w:rsidRPr="00451733" w:rsidTr="00183EB5">
        <w:tc>
          <w:tcPr>
            <w:tcW w:w="1006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9F2694" w:rsidRPr="00451733" w:rsidRDefault="009F2694" w:rsidP="009F2694">
            <w:pPr>
              <w:pStyle w:val="a3"/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9F2694" w:rsidRPr="00451733" w:rsidTr="00183EB5">
        <w:tc>
          <w:tcPr>
            <w:tcW w:w="1006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F2694" w:rsidRPr="00451733" w:rsidTr="00183EB5">
        <w:tc>
          <w:tcPr>
            <w:tcW w:w="827" w:type="dxa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9F2694" w:rsidRPr="00451733" w:rsidRDefault="009F2694" w:rsidP="009F269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9F2694" w:rsidRPr="00451733" w:rsidTr="00183EB5">
        <w:tc>
          <w:tcPr>
            <w:tcW w:w="2898" w:type="dxa"/>
            <w:gridSpan w:val="2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9F2694" w:rsidRPr="00451733" w:rsidTr="00183EB5">
        <w:tc>
          <w:tcPr>
            <w:tcW w:w="648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การแยกตัวประกอบของพหุนามดีกรีสอง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การแยกตัวประกอบโดยใช้สมบัติการแจกแจง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การแยกตัวประกอบของพหุนามดีกรีสองตัวแปรเดียว</w:t>
            </w:r>
          </w:p>
        </w:tc>
        <w:tc>
          <w:tcPr>
            <w:tcW w:w="4500" w:type="dxa"/>
          </w:tcPr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. แยกพหุนามตัวประกอบดีกรีสองได้และตระหนักถึงความสมเหตุสมผลของคำตอบ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9F2694" w:rsidRPr="00451733" w:rsidTr="00183EB5">
        <w:tc>
          <w:tcPr>
            <w:tcW w:w="648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9F2694" w:rsidRPr="00451733" w:rsidRDefault="009F2694" w:rsidP="009F2694">
            <w:pPr>
              <w:pStyle w:val="2"/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สมการกำลังสองตัว แปรเดียว</w:t>
            </w:r>
          </w:p>
          <w:p w:rsidR="009F2694" w:rsidRPr="00451733" w:rsidRDefault="009F2694" w:rsidP="009F2694">
            <w:pPr>
              <w:pStyle w:val="2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สมการกำลังสองตัวแปรเดียว</w:t>
            </w:r>
          </w:p>
          <w:p w:rsidR="009F2694" w:rsidRPr="00451733" w:rsidRDefault="009F2694" w:rsidP="009F2694">
            <w:pPr>
              <w:pStyle w:val="2"/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โจทย์ปัญหาเกี่ยวกับสมการกำลังสองตัวแปรเดียว</w:t>
            </w:r>
          </w:p>
        </w:tc>
        <w:tc>
          <w:tcPr>
            <w:tcW w:w="4500" w:type="dxa"/>
          </w:tcPr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. แก้สมการกำลังสองตัวแปรเดียว โดยใช้การแยกตัวประกอบได้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. แก้โจทย์ปัญหาเกี่ยวกับสมการกำลังสองตัวแปรเดียวโดยใช้การแยกตัวประกอบได้และตระหนักถึงความสมเหตุสมผลของคำตอบ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9F2694" w:rsidRPr="00451733" w:rsidTr="00183EB5">
        <w:tc>
          <w:tcPr>
            <w:tcW w:w="648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9F2694" w:rsidRPr="00451733" w:rsidRDefault="009F2694" w:rsidP="009F2694">
            <w:pPr>
              <w:pStyle w:val="2"/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การแปรผัน</w:t>
            </w:r>
          </w:p>
          <w:p w:rsidR="009F2694" w:rsidRPr="00451733" w:rsidRDefault="009F2694" w:rsidP="009F2694">
            <w:pPr>
              <w:pStyle w:val="2"/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การแปรผันตรง</w:t>
            </w:r>
          </w:p>
          <w:p w:rsidR="009F2694" w:rsidRPr="00451733" w:rsidRDefault="009F2694" w:rsidP="009F2694">
            <w:pPr>
              <w:pStyle w:val="2"/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การแปรผกผัน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การแปรผันเกี่ยวเนื่อง</w:t>
            </w:r>
          </w:p>
        </w:tc>
        <w:tc>
          <w:tcPr>
            <w:tcW w:w="4500" w:type="dxa"/>
          </w:tcPr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เขียนสมการแสดงการแปรผันระหว่างปริมาณต่างๆที่แปรผันต่อกันได้</w:t>
            </w:r>
          </w:p>
          <w:p w:rsidR="009F2694" w:rsidRPr="00451733" w:rsidRDefault="009F2694" w:rsidP="009F26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. แก้ปัญหาหรือสถานการณ์ที่กำหนดโดยใช้ความรู้เกี่ยวกับการแปรผันได้และตระหนักถึงความสมเหตุสมผลของคำตอบ</w:t>
            </w:r>
          </w:p>
        </w:tc>
        <w:tc>
          <w:tcPr>
            <w:tcW w:w="117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9F2694" w:rsidRPr="00451733" w:rsidTr="00183EB5">
        <w:tc>
          <w:tcPr>
            <w:tcW w:w="2898" w:type="dxa"/>
            <w:gridSpan w:val="2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:rsidR="009F2694" w:rsidRPr="00451733" w:rsidRDefault="009F2694" w:rsidP="009F269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73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9F2694" w:rsidRPr="00451733" w:rsidRDefault="009F2694" w:rsidP="009F2694">
      <w:pPr>
        <w:rPr>
          <w:rFonts w:ascii="TH SarabunIT๙" w:hAnsi="TH SarabunIT๙" w:cs="TH SarabunIT๙"/>
          <w:sz w:val="32"/>
          <w:szCs w:val="32"/>
        </w:rPr>
      </w:pPr>
    </w:p>
    <w:p w:rsidR="009F2694" w:rsidRPr="00451733" w:rsidRDefault="009F2694" w:rsidP="009F269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1226F" w:rsidRDefault="0061226F" w:rsidP="009F2694">
      <w:pPr>
        <w:rPr>
          <w:rFonts w:ascii="TH SarabunIT๙" w:hAnsi="TH SarabunIT๙" w:cs="TH SarabunIT๙"/>
          <w:sz w:val="32"/>
          <w:szCs w:val="32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A74A1B" w:rsidRPr="001A12C8" w:rsidTr="00183EB5">
        <w:tc>
          <w:tcPr>
            <w:tcW w:w="2142" w:type="dxa"/>
            <w:gridSpan w:val="4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4A1B" w:rsidRPr="001A12C8" w:rsidTr="00183EB5">
        <w:tc>
          <w:tcPr>
            <w:tcW w:w="1006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4A1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74A1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74A1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A74A1B">
              <w:rPr>
                <w:rFonts w:ascii="TH SarabunIT๙" w:hAnsi="TH SarabunIT๙" w:cs="TH SarabunIT๙"/>
                <w:sz w:val="32"/>
                <w:szCs w:val="32"/>
              </w:rPr>
              <w:t>203</w:t>
            </w:r>
          </w:p>
        </w:tc>
      </w:tr>
      <w:tr w:rsidR="00A74A1B" w:rsidRPr="001A12C8" w:rsidTr="00183EB5">
        <w:tc>
          <w:tcPr>
            <w:tcW w:w="1006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1,2 ,3 และ 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A74A1B" w:rsidRPr="001A12C8" w:rsidTr="00183EB5">
        <w:tc>
          <w:tcPr>
            <w:tcW w:w="1006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A74A1B" w:rsidRPr="001A12C8" w:rsidTr="00183EB5">
        <w:tc>
          <w:tcPr>
            <w:tcW w:w="827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 xml:space="preserve">  2 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74A1B" w:rsidRPr="001A12C8" w:rsidRDefault="00A74A1B" w:rsidP="00A74A1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4A1B" w:rsidRPr="001A12C8" w:rsidRDefault="00A74A1B" w:rsidP="00A74A1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12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A12C8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Pr="001A12C8">
        <w:rPr>
          <w:rFonts w:ascii="TH SarabunIT๙" w:hAnsi="TH SarabunIT๙" w:cs="TH SarabunIT๙"/>
          <w:sz w:val="32"/>
          <w:szCs w:val="32"/>
        </w:rPr>
        <w:t>K</w:t>
      </w:r>
      <w:r w:rsidRPr="001A12C8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 อัตราส่วน สัดส่วน ร้อยละการแก้โจทย์ปัญหาเกี่ยวกับอัตราส่วนและร้อยละ  โอกาสของเหตุการณ์  การวัด  หน่วยความยาว  พื้นที่  การแก้ปัญหาหรือสถานการณ์ในชีวิตประจำวันโดยใช้ความรู้เกี่ยวกับพื้นที่ การคาดคะเน  การวัดปริมาตรและน้ำหนัก  การวัดเวลา  แผนภูมิรูปวงกลม  การอ่านแผนภูมิรูปวงกลม  การเขียนแผนภูมิรูปวงกลม  ความเท่ากันทุกประการ</w:t>
      </w:r>
      <w:r w:rsidRPr="001A12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 ความเท่ากันทุกประการของรูปสามเหลี่ยม รูปสามเหลี่ยมสองรูปที่สัมพันธ์กันแบบด้าน–มุม–ด้าน รูปสามเหลี่ยมสองรูปที่สัมพันธ์กันแบบมุม–ด้าน–มุม รูปสามเหลี่ยมสองรูปที่สัมพันธ์กันแบบด้าน–ด้าน–ด้าน และรูปสามเหลี่ยมหน้าจั่ว</w:t>
      </w: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1A12C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1A12C8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1A12C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1A12C8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1A12C8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1A12C8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A74A1B" w:rsidRPr="001A12C8" w:rsidRDefault="00A74A1B" w:rsidP="00A74A1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12C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1A12C8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1A12C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1A12C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A12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A74A1B" w:rsidRPr="001A12C8" w:rsidRDefault="00A74A1B" w:rsidP="00A74A1B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A74A1B" w:rsidRPr="001A12C8" w:rsidRDefault="00A74A1B" w:rsidP="00A74A1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1A12C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1A12C8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A74A1B" w:rsidRPr="001A12C8" w:rsidRDefault="00A74A1B" w:rsidP="00A74A1B">
      <w:pPr>
        <w:rPr>
          <w:rFonts w:ascii="TH SarabunIT๙" w:hAnsi="TH SarabunIT๙" w:cs="TH SarabunIT๙"/>
          <w:sz w:val="32"/>
          <w:szCs w:val="32"/>
        </w:rPr>
      </w:pPr>
      <w:r w:rsidRPr="001A12C8">
        <w:rPr>
          <w:rFonts w:ascii="TH SarabunIT๙" w:hAnsi="TH SarabunIT๙" w:cs="TH SarabunIT๙"/>
          <w:sz w:val="32"/>
          <w:szCs w:val="32"/>
        </w:rPr>
        <w:tab/>
        <w:t>1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. ใช้ความรู้เกี่ยวกับอัตราส่วน สัดส่วน และร้อยละในการแก้โจทย์ปัญหา (ค1.1 ม.2/4) </w:t>
      </w:r>
    </w:p>
    <w:p w:rsidR="00A74A1B" w:rsidRPr="001A12C8" w:rsidRDefault="00A74A1B" w:rsidP="00A74A1B">
      <w:pPr>
        <w:ind w:right="-108"/>
        <w:rPr>
          <w:rFonts w:ascii="TH SarabunIT๙" w:hAnsi="TH SarabunIT๙" w:cs="TH SarabunIT๙"/>
          <w:sz w:val="32"/>
          <w:szCs w:val="32"/>
          <w:cs/>
        </w:rPr>
      </w:pPr>
      <w:r w:rsidRPr="001A12C8">
        <w:rPr>
          <w:rFonts w:ascii="TH SarabunIT๙" w:hAnsi="TH SarabunIT๙" w:cs="TH SarabunIT๙"/>
          <w:sz w:val="32"/>
          <w:szCs w:val="32"/>
          <w:cs/>
        </w:rPr>
        <w:tab/>
      </w:r>
      <w:r w:rsidRPr="001A12C8">
        <w:rPr>
          <w:rFonts w:ascii="TH SarabunIT๙" w:hAnsi="TH SarabunIT๙" w:cs="TH SarabunIT๙"/>
          <w:sz w:val="32"/>
          <w:szCs w:val="32"/>
        </w:rPr>
        <w:t>2</w:t>
      </w:r>
      <w:r w:rsidRPr="001A12C8">
        <w:rPr>
          <w:rFonts w:ascii="TH SarabunIT๙" w:hAnsi="TH SarabunIT๙" w:cs="TH SarabunIT๙"/>
          <w:sz w:val="32"/>
          <w:szCs w:val="32"/>
          <w:cs/>
        </w:rPr>
        <w:t>. เปรียบเทียบหน่วยความยาวหน่วยพื้นที่ในระบบเดียวกันและต่างระบบ และเลือกใช้หน่วยการวัดได้</w:t>
      </w:r>
      <w:r w:rsidRPr="001A12C8">
        <w:rPr>
          <w:rFonts w:ascii="TH SarabunIT๙" w:hAnsi="TH SarabunIT๙" w:cs="TH SarabunIT๙"/>
          <w:sz w:val="32"/>
          <w:szCs w:val="32"/>
          <w:cs/>
        </w:rPr>
        <w:tab/>
        <w:t>อย่างเหมาะสม (ค2.1 ม.2/1)</w:t>
      </w:r>
    </w:p>
    <w:p w:rsidR="00A74A1B" w:rsidRPr="001A12C8" w:rsidRDefault="00A74A1B" w:rsidP="00A74A1B">
      <w:pPr>
        <w:rPr>
          <w:rFonts w:ascii="TH SarabunIT๙" w:hAnsi="TH SarabunIT๙" w:cs="TH SarabunIT๙"/>
          <w:sz w:val="32"/>
          <w:szCs w:val="32"/>
          <w:cs/>
        </w:rPr>
      </w:pPr>
      <w:r w:rsidRPr="001A12C8">
        <w:rPr>
          <w:rFonts w:ascii="TH SarabunIT๙" w:hAnsi="TH SarabunIT๙" w:cs="TH SarabunIT๙"/>
          <w:sz w:val="32"/>
          <w:szCs w:val="32"/>
          <w:cs/>
        </w:rPr>
        <w:tab/>
      </w:r>
      <w:r w:rsidRPr="001A12C8">
        <w:rPr>
          <w:rFonts w:ascii="TH SarabunIT๙" w:hAnsi="TH SarabunIT๙" w:cs="TH SarabunIT๙"/>
          <w:sz w:val="32"/>
          <w:szCs w:val="32"/>
        </w:rPr>
        <w:t>3</w:t>
      </w:r>
      <w:r w:rsidRPr="001A12C8">
        <w:rPr>
          <w:rFonts w:ascii="TH SarabunIT๙" w:hAnsi="TH SarabunIT๙" w:cs="TH SarabunIT๙"/>
          <w:sz w:val="32"/>
          <w:szCs w:val="32"/>
          <w:cs/>
        </w:rPr>
        <w:t>. คาดคะเนเวลา ระยะทาง พื้นที่ ปริมาตร และน้ำหนักได้อย่างใกล้เคียงและอธิบายวิธีการที่ใช้ใน</w:t>
      </w:r>
      <w:r w:rsidRPr="001A12C8">
        <w:rPr>
          <w:rFonts w:ascii="TH SarabunIT๙" w:hAnsi="TH SarabunIT๙" w:cs="TH SarabunIT๙"/>
          <w:sz w:val="32"/>
          <w:szCs w:val="32"/>
          <w:cs/>
        </w:rPr>
        <w:tab/>
        <w:t>การคาดคะเน (ค2.1 ม.2/2)</w:t>
      </w:r>
    </w:p>
    <w:p w:rsidR="00A74A1B" w:rsidRPr="001A12C8" w:rsidRDefault="00A74A1B" w:rsidP="00A74A1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A12C8">
        <w:rPr>
          <w:rFonts w:ascii="TH SarabunIT๙" w:hAnsi="TH SarabunIT๙" w:cs="TH SarabunIT๙"/>
          <w:sz w:val="32"/>
          <w:szCs w:val="32"/>
        </w:rPr>
        <w:t>4</w:t>
      </w:r>
      <w:r w:rsidRPr="001A12C8">
        <w:rPr>
          <w:rFonts w:ascii="TH SarabunIT๙" w:hAnsi="TH SarabunIT๙" w:cs="TH SarabunIT๙"/>
          <w:sz w:val="32"/>
          <w:szCs w:val="32"/>
          <w:cs/>
        </w:rPr>
        <w:t>.ใช้การคาดคะเนเกี่ยวกับการวัดในสถานการณ์ต่างๆได้อย่างเหมาะสม (ค2.1ม.2/</w:t>
      </w:r>
      <w:r w:rsidRPr="001A12C8">
        <w:rPr>
          <w:rFonts w:ascii="TH SarabunIT๙" w:hAnsi="TH SarabunIT๙" w:cs="TH SarabunIT๙"/>
          <w:sz w:val="32"/>
          <w:szCs w:val="32"/>
        </w:rPr>
        <w:t>3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A74A1B" w:rsidRPr="001A12C8" w:rsidRDefault="00A74A1B" w:rsidP="00A74A1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A12C8">
        <w:rPr>
          <w:rFonts w:ascii="TH SarabunIT๙" w:hAnsi="TH SarabunIT๙" w:cs="TH SarabunIT๙"/>
          <w:sz w:val="32"/>
          <w:szCs w:val="32"/>
        </w:rPr>
        <w:t>5</w:t>
      </w:r>
      <w:r w:rsidRPr="001A12C8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ใช้ความรู้เกี่ยวกับความยาวและพื้นที่แก้ปัญหาในสถานการณ์ต่างๆ (ค2.</w:t>
      </w:r>
      <w:r w:rsidRPr="001A12C8">
        <w:rPr>
          <w:rFonts w:ascii="TH SarabunIT๙" w:hAnsi="TH SarabunIT๙" w:cs="TH SarabunIT๙"/>
          <w:sz w:val="32"/>
          <w:szCs w:val="32"/>
        </w:rPr>
        <w:t>2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ม.2/1) </w:t>
      </w:r>
    </w:p>
    <w:p w:rsidR="00A74A1B" w:rsidRPr="001A12C8" w:rsidRDefault="00A74A1B" w:rsidP="00A74A1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A12C8">
        <w:rPr>
          <w:rFonts w:ascii="TH SarabunIT๙" w:hAnsi="TH SarabunIT๙" w:cs="TH SarabunIT๙"/>
          <w:sz w:val="32"/>
          <w:szCs w:val="32"/>
        </w:rPr>
        <w:t>6</w:t>
      </w:r>
      <w:r w:rsidRPr="001A12C8">
        <w:rPr>
          <w:rFonts w:ascii="TH SarabunIT๙" w:hAnsi="TH SarabunIT๙" w:cs="TH SarabunIT๙"/>
          <w:sz w:val="32"/>
          <w:szCs w:val="32"/>
          <w:cs/>
        </w:rPr>
        <w:t>. อ่านและนำเสนอข้อมูลโดยใช้แผนภูมิรูปวงกลม (ค</w:t>
      </w:r>
      <w:r w:rsidRPr="001A12C8">
        <w:rPr>
          <w:rFonts w:ascii="TH SarabunIT๙" w:hAnsi="TH SarabunIT๙" w:cs="TH SarabunIT๙"/>
          <w:sz w:val="32"/>
          <w:szCs w:val="32"/>
        </w:rPr>
        <w:t>5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.1ม.2/1) </w:t>
      </w:r>
    </w:p>
    <w:p w:rsidR="00A74A1B" w:rsidRPr="001A12C8" w:rsidRDefault="00A74A1B" w:rsidP="00A74A1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A12C8">
        <w:rPr>
          <w:rFonts w:ascii="TH SarabunIT๙" w:hAnsi="TH SarabunIT๙" w:cs="TH SarabunIT๙"/>
          <w:sz w:val="32"/>
          <w:szCs w:val="32"/>
        </w:rPr>
        <w:t>7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. ใช้สมบัติเกี่ยวกับความเท่ากันทุกประการของรูปสามเหลี่ยมในการให้เหตุผลและแก้ปัญหา </w:t>
      </w:r>
    </w:p>
    <w:p w:rsidR="00A74A1B" w:rsidRPr="001A12C8" w:rsidRDefault="00A74A1B" w:rsidP="00A74A1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12C8">
        <w:rPr>
          <w:rFonts w:ascii="TH SarabunIT๙" w:hAnsi="TH SarabunIT๙" w:cs="TH SarabunIT๙"/>
          <w:sz w:val="32"/>
          <w:szCs w:val="32"/>
          <w:cs/>
        </w:rPr>
        <w:t>(ค</w:t>
      </w:r>
      <w:r w:rsidRPr="001A12C8">
        <w:rPr>
          <w:rFonts w:ascii="TH SarabunIT๙" w:hAnsi="TH SarabunIT๙" w:cs="TH SarabunIT๙"/>
          <w:sz w:val="32"/>
          <w:szCs w:val="32"/>
        </w:rPr>
        <w:t>3</w:t>
      </w:r>
      <w:r w:rsidRPr="001A12C8">
        <w:rPr>
          <w:rFonts w:ascii="TH SarabunIT๙" w:hAnsi="TH SarabunIT๙" w:cs="TH SarabunIT๙"/>
          <w:sz w:val="32"/>
          <w:szCs w:val="32"/>
          <w:cs/>
        </w:rPr>
        <w:t>.</w:t>
      </w:r>
      <w:r w:rsidRPr="001A12C8">
        <w:rPr>
          <w:rFonts w:ascii="TH SarabunIT๙" w:hAnsi="TH SarabunIT๙" w:cs="TH SarabunIT๙"/>
          <w:sz w:val="32"/>
          <w:szCs w:val="32"/>
        </w:rPr>
        <w:t>2</w:t>
      </w:r>
      <w:r w:rsidRPr="001A12C8">
        <w:rPr>
          <w:rFonts w:ascii="TH SarabunIT๙" w:hAnsi="TH SarabunIT๙" w:cs="TH SarabunIT๙"/>
          <w:sz w:val="32"/>
          <w:szCs w:val="32"/>
          <w:cs/>
        </w:rPr>
        <w:t>ม.2/</w:t>
      </w:r>
      <w:r w:rsidRPr="001A12C8">
        <w:rPr>
          <w:rFonts w:ascii="TH SarabunIT๙" w:hAnsi="TH SarabunIT๙" w:cs="TH SarabunIT๙"/>
          <w:sz w:val="32"/>
          <w:szCs w:val="32"/>
        </w:rPr>
        <w:t>1</w:t>
      </w:r>
      <w:r w:rsidRPr="001A12C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A74A1B" w:rsidRPr="001A12C8" w:rsidRDefault="00A74A1B" w:rsidP="00A74A1B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A74A1B" w:rsidRPr="001A12C8" w:rsidTr="00183EB5">
        <w:tc>
          <w:tcPr>
            <w:tcW w:w="6945" w:type="dxa"/>
            <w:gridSpan w:val="6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4A1B" w:rsidRPr="001A12C8" w:rsidTr="00183EB5">
        <w:tc>
          <w:tcPr>
            <w:tcW w:w="1188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A74A1B" w:rsidRPr="001A12C8" w:rsidTr="00183EB5">
        <w:tc>
          <w:tcPr>
            <w:tcW w:w="1188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202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A74A1B" w:rsidRPr="001A12C8" w:rsidTr="00183EB5">
        <w:tc>
          <w:tcPr>
            <w:tcW w:w="2142" w:type="dxa"/>
            <w:gridSpan w:val="4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4A1B" w:rsidRPr="001A12C8" w:rsidTr="00183EB5">
        <w:tc>
          <w:tcPr>
            <w:tcW w:w="1006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203</w:t>
            </w:r>
          </w:p>
        </w:tc>
      </w:tr>
      <w:tr w:rsidR="00A74A1B" w:rsidRPr="001A12C8" w:rsidTr="00183EB5">
        <w:tc>
          <w:tcPr>
            <w:tcW w:w="1006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1,2 ,3 และ 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A74A1B" w:rsidRPr="001A12C8" w:rsidRDefault="00A74A1B" w:rsidP="00A74A1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A74A1B" w:rsidRPr="001A12C8" w:rsidTr="00183EB5">
        <w:tc>
          <w:tcPr>
            <w:tcW w:w="1006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A74A1B" w:rsidRPr="001A12C8" w:rsidTr="00183EB5">
        <w:tc>
          <w:tcPr>
            <w:tcW w:w="827" w:type="dxa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A74A1B" w:rsidRPr="001A12C8" w:rsidTr="00183EB5">
        <w:tc>
          <w:tcPr>
            <w:tcW w:w="2898" w:type="dxa"/>
            <w:gridSpan w:val="2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74A1B" w:rsidRPr="001A12C8" w:rsidTr="00183EB5">
        <w:tc>
          <w:tcPr>
            <w:tcW w:w="648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อัตราส่วนและร้อยละ</w:t>
            </w:r>
          </w:p>
        </w:tc>
        <w:tc>
          <w:tcPr>
            <w:tcW w:w="450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.ใช้ความรู้เกี่ยวกับอัตราส่วน สัดส่วน และร้อยละในการแก้โจทย์ปัญหา </w:t>
            </w:r>
          </w:p>
        </w:tc>
        <w:tc>
          <w:tcPr>
            <w:tcW w:w="117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74A1B" w:rsidRPr="001A12C8" w:rsidTr="00183EB5">
        <w:tc>
          <w:tcPr>
            <w:tcW w:w="648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</w:tc>
        <w:tc>
          <w:tcPr>
            <w:tcW w:w="4500" w:type="dxa"/>
          </w:tcPr>
          <w:p w:rsidR="00A74A1B" w:rsidRPr="001A12C8" w:rsidRDefault="00A74A1B" w:rsidP="00183EB5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เปรียบเทียบหน่วยความยาวหน่วยพื้นที่ในระบบเดียวกันและต่างระบบ และเลือกใช้หน่วยการวัดได้อย่างเหมาะสม </w:t>
            </w:r>
          </w:p>
          <w:p w:rsidR="00A74A1B" w:rsidRPr="001A12C8" w:rsidRDefault="00A74A1B" w:rsidP="00183EB5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คาดคะเนเวลา ระยะทาง พื้นที่ ปริมาตร และน้ำหนักได้อย่างใกล้เคียงและอธิบายวิธีการที่ใช้ในการคาดคะเน </w:t>
            </w:r>
          </w:p>
          <w:p w:rsidR="00A74A1B" w:rsidRPr="001A12C8" w:rsidRDefault="00A74A1B" w:rsidP="00183EB5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ใช้การคาดคะเนเกี่ยวกับการวัดในสถานการณ์ต่างๆได้อย่างเหมาะสม </w:t>
            </w:r>
          </w:p>
          <w:p w:rsidR="00A74A1B" w:rsidRPr="001A12C8" w:rsidRDefault="00A74A1B" w:rsidP="00183EB5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ใช้ความรู้เกี่ยวกับความยาวและพื้นที่แก้ปัญหาในสถานการณ์ต่างๆ </w:t>
            </w:r>
          </w:p>
        </w:tc>
        <w:tc>
          <w:tcPr>
            <w:tcW w:w="117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A74A1B" w:rsidRPr="001A12C8" w:rsidTr="00183EB5">
        <w:tc>
          <w:tcPr>
            <w:tcW w:w="648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แผนภูมิวงกลม</w:t>
            </w:r>
          </w:p>
        </w:tc>
        <w:tc>
          <w:tcPr>
            <w:tcW w:w="450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อ่านและนำเสนอข้อมูลโดยใช้แผนภูมิรูปวงกลม </w:t>
            </w:r>
          </w:p>
        </w:tc>
        <w:tc>
          <w:tcPr>
            <w:tcW w:w="117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74A1B" w:rsidRPr="001A12C8" w:rsidTr="00183EB5">
        <w:tc>
          <w:tcPr>
            <w:tcW w:w="648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5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การเท่ากันทุกประการ</w:t>
            </w:r>
          </w:p>
        </w:tc>
        <w:tc>
          <w:tcPr>
            <w:tcW w:w="4500" w:type="dxa"/>
          </w:tcPr>
          <w:p w:rsidR="00A74A1B" w:rsidRPr="001A12C8" w:rsidRDefault="00A74A1B" w:rsidP="00183E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ใช้สมบัติเกี่ยวกับความเท่ากันทุกประการของรูปสามเหลี่ยมในการให้เหตุผลและแก้ปัญหา </w:t>
            </w:r>
          </w:p>
        </w:tc>
        <w:tc>
          <w:tcPr>
            <w:tcW w:w="117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A74A1B" w:rsidRPr="001A12C8" w:rsidTr="00183EB5">
        <w:tc>
          <w:tcPr>
            <w:tcW w:w="2898" w:type="dxa"/>
            <w:gridSpan w:val="2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170" w:type="dxa"/>
          </w:tcPr>
          <w:p w:rsidR="00A74A1B" w:rsidRPr="001A12C8" w:rsidRDefault="00A74A1B" w:rsidP="00183EB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2C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A12C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A74A1B" w:rsidRPr="001A12C8" w:rsidRDefault="00A74A1B" w:rsidP="00A74A1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74A1B" w:rsidRDefault="00A74A1B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p w:rsidR="00183EB5" w:rsidRDefault="00183EB5" w:rsidP="009F2694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B23BED" w:rsidRPr="000B372F" w:rsidTr="00084650">
        <w:tc>
          <w:tcPr>
            <w:tcW w:w="2142" w:type="dxa"/>
            <w:gridSpan w:val="4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3BED" w:rsidRPr="000B372F" w:rsidTr="00084650">
        <w:tc>
          <w:tcPr>
            <w:tcW w:w="1006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204</w:t>
            </w:r>
          </w:p>
        </w:tc>
      </w:tr>
      <w:tr w:rsidR="00B23BED" w:rsidRPr="000B372F" w:rsidTr="00084650">
        <w:tc>
          <w:tcPr>
            <w:tcW w:w="1006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1,3 และ 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B23BED" w:rsidRPr="000B372F" w:rsidRDefault="00B23BED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B23BED" w:rsidRPr="000B372F" w:rsidRDefault="00B23BED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B23BED" w:rsidRPr="000B372F" w:rsidTr="00084650">
        <w:tc>
          <w:tcPr>
            <w:tcW w:w="1006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23BED" w:rsidRPr="000B372F" w:rsidTr="00084650">
        <w:tc>
          <w:tcPr>
            <w:tcW w:w="827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23BED" w:rsidRPr="000B372F" w:rsidRDefault="00B23BED" w:rsidP="00B23BED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3BED" w:rsidRPr="000B372F" w:rsidRDefault="00B23BED" w:rsidP="00B23BE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 w:rsidRPr="000B372F">
        <w:rPr>
          <w:rFonts w:ascii="TH SarabunIT๙" w:hAnsi="TH SarabunIT๙" w:cs="TH SarabunIT๙"/>
          <w:cs/>
        </w:rPr>
        <w:t xml:space="preserve"> </w:t>
      </w:r>
      <w:r w:rsidRPr="000B372F">
        <w:rPr>
          <w:rFonts w:ascii="TH SarabunIT๙" w:hAnsi="TH SarabunIT๙" w:cs="TH SarabunIT๙"/>
          <w:b w:val="0"/>
          <w:bCs w:val="0"/>
          <w:cs/>
        </w:rPr>
        <w:t>(</w:t>
      </w:r>
      <w:r>
        <w:rPr>
          <w:rFonts w:ascii="TH SarabunIT๙" w:hAnsi="TH SarabunIT๙" w:cs="TH SarabunIT๙"/>
          <w:b w:val="0"/>
          <w:bCs w:val="0"/>
        </w:rPr>
        <w:t>K</w:t>
      </w:r>
      <w:r w:rsidRPr="000B372F">
        <w:rPr>
          <w:rFonts w:ascii="TH SarabunIT๙" w:hAnsi="TH SarabunIT๙" w:cs="TH SarabunIT๙"/>
          <w:b w:val="0"/>
          <w:bCs w:val="0"/>
          <w:cs/>
        </w:rPr>
        <w:t>)</w:t>
      </w:r>
      <w:r w:rsidRPr="000B372F">
        <w:rPr>
          <w:rFonts w:ascii="TH SarabunIT๙" w:hAnsi="TH SarabunIT๙" w:cs="TH SarabunIT๙"/>
          <w:cs/>
        </w:rPr>
        <w:t xml:space="preserve"> </w:t>
      </w:r>
      <w:r w:rsidRPr="000B372F">
        <w:rPr>
          <w:rFonts w:ascii="TH SarabunIT๙" w:hAnsi="TH SarabunIT๙" w:cs="TH SarabunIT๙"/>
          <w:b w:val="0"/>
          <w:bCs w:val="0"/>
          <w:cs/>
        </w:rPr>
        <w:t>ศึกษาความรู้เกี่ยวกับ ทฤษฎีบทปีทาโกร</w:t>
      </w:r>
      <w:proofErr w:type="spellStart"/>
      <w:r w:rsidRPr="000B372F">
        <w:rPr>
          <w:rFonts w:ascii="TH SarabunIT๙" w:hAnsi="TH SarabunIT๙" w:cs="TH SarabunIT๙"/>
          <w:b w:val="0"/>
          <w:bCs w:val="0"/>
          <w:cs/>
        </w:rPr>
        <w:t>ัส</w:t>
      </w:r>
      <w:proofErr w:type="spellEnd"/>
      <w:r w:rsidRPr="000B372F">
        <w:rPr>
          <w:rFonts w:ascii="TH SarabunIT๙" w:hAnsi="TH SarabunIT๙" w:cs="TH SarabunIT๙"/>
          <w:b w:val="0"/>
          <w:bCs w:val="0"/>
          <w:cs/>
        </w:rPr>
        <w:t xml:space="preserve">  ทฤษฎีบทปีทาโกร</w:t>
      </w:r>
      <w:proofErr w:type="spellStart"/>
      <w:r w:rsidRPr="000B372F">
        <w:rPr>
          <w:rFonts w:ascii="TH SarabunIT๙" w:hAnsi="TH SarabunIT๙" w:cs="TH SarabunIT๙"/>
          <w:b w:val="0"/>
          <w:bCs w:val="0"/>
          <w:cs/>
        </w:rPr>
        <w:t>ัส</w:t>
      </w:r>
      <w:proofErr w:type="spellEnd"/>
      <w:r w:rsidRPr="000B372F">
        <w:rPr>
          <w:rFonts w:ascii="TH SarabunIT๙" w:hAnsi="TH SarabunIT๙" w:cs="TH SarabunIT๙"/>
          <w:b w:val="0"/>
          <w:bCs w:val="0"/>
          <w:cs/>
        </w:rPr>
        <w:t>และบทกลับ การแก้ปัญหาหรือสถานการณ์โดยใช้ทฤษฎีบทปีทาโกร</w:t>
      </w:r>
      <w:proofErr w:type="spellStart"/>
      <w:r w:rsidRPr="000B372F">
        <w:rPr>
          <w:rFonts w:ascii="TH SarabunIT๙" w:hAnsi="TH SarabunIT๙" w:cs="TH SarabunIT๙"/>
          <w:b w:val="0"/>
          <w:bCs w:val="0"/>
          <w:cs/>
        </w:rPr>
        <w:t>ัส</w:t>
      </w:r>
      <w:proofErr w:type="spellEnd"/>
      <w:r w:rsidRPr="000B372F">
        <w:rPr>
          <w:rFonts w:ascii="TH SarabunIT๙" w:hAnsi="TH SarabunIT๙" w:cs="TH SarabunIT๙"/>
          <w:b w:val="0"/>
          <w:bCs w:val="0"/>
          <w:cs/>
        </w:rPr>
        <w:t>และบทกลับ  ความรู้เบื้องต้นเกี่ยวกับจำนวนจริง จำนวน</w:t>
      </w:r>
      <w:proofErr w:type="spellStart"/>
      <w:r w:rsidRPr="000B372F">
        <w:rPr>
          <w:rFonts w:ascii="TH SarabunIT๙" w:hAnsi="TH SarabunIT๙" w:cs="TH SarabunIT๙"/>
          <w:b w:val="0"/>
          <w:bCs w:val="0"/>
          <w:cs/>
        </w:rPr>
        <w:t>ตร</w:t>
      </w:r>
      <w:proofErr w:type="spellEnd"/>
      <w:r w:rsidRPr="000B372F">
        <w:rPr>
          <w:rFonts w:ascii="TH SarabunIT๙" w:hAnsi="TH SarabunIT๙" w:cs="TH SarabunIT๙"/>
          <w:b w:val="0"/>
          <w:bCs w:val="0"/>
          <w:cs/>
        </w:rPr>
        <w:t xml:space="preserve">รกยะ  จำนวนอตรรกยะ  รากที่สอง  รากที่สาม  การแก้สมการเชิงเส้นตัวแปรเดียว การแก้โจทย์สมการเชิงเส้นตัวแปรเดียว </w:t>
      </w: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0B372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0B372F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0B372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0B372F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0B372F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0B372F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B23BED" w:rsidRPr="001A12C8" w:rsidRDefault="00B23BED" w:rsidP="00B23BED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B372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0B372F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0B372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1A12C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1A12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B23BED" w:rsidRPr="000B372F" w:rsidRDefault="00B23BED" w:rsidP="00B23BED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23BED" w:rsidRPr="000B372F" w:rsidRDefault="00B23BED" w:rsidP="00B23BE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0B372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0B372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 ใช้ทฤษฎีบทพีทาโกร</w:t>
      </w:r>
      <w:proofErr w:type="spellStart"/>
      <w:r w:rsidRPr="000B372F">
        <w:rPr>
          <w:rFonts w:ascii="TH SarabunIT๙" w:hAnsi="TH SarabunIT๙" w:cs="TH SarabunIT๙"/>
          <w:sz w:val="32"/>
          <w:szCs w:val="32"/>
          <w:cs/>
        </w:rPr>
        <w:t>ัส</w:t>
      </w:r>
      <w:proofErr w:type="spellEnd"/>
      <w:r w:rsidRPr="000B372F">
        <w:rPr>
          <w:rFonts w:ascii="TH SarabunIT๙" w:hAnsi="TH SarabunIT๙" w:cs="TH SarabunIT๙"/>
          <w:sz w:val="32"/>
          <w:szCs w:val="32"/>
          <w:cs/>
        </w:rPr>
        <w:t>และบทกลับในการให้เหตุผลและแก้ปัญหา (ค</w:t>
      </w:r>
      <w:r w:rsidRPr="000B372F">
        <w:rPr>
          <w:rFonts w:ascii="TH SarabunIT๙" w:hAnsi="TH SarabunIT๙" w:cs="TH SarabunIT๙"/>
          <w:sz w:val="32"/>
          <w:szCs w:val="32"/>
        </w:rPr>
        <w:t>3</w:t>
      </w:r>
      <w:r w:rsidRPr="000B372F">
        <w:rPr>
          <w:rFonts w:ascii="TH SarabunIT๙" w:hAnsi="TH SarabunIT๙" w:cs="TH SarabunIT๙"/>
          <w:sz w:val="32"/>
          <w:szCs w:val="32"/>
          <w:cs/>
        </w:rPr>
        <w:t>.</w:t>
      </w:r>
      <w:r w:rsidRPr="000B372F">
        <w:rPr>
          <w:rFonts w:ascii="TH SarabunIT๙" w:hAnsi="TH SarabunIT๙" w:cs="TH SarabunIT๙"/>
          <w:sz w:val="32"/>
          <w:szCs w:val="32"/>
        </w:rPr>
        <w:t>2</w:t>
      </w:r>
      <w:r w:rsidRPr="000B372F">
        <w:rPr>
          <w:rFonts w:ascii="TH SarabunIT๙" w:hAnsi="TH SarabunIT๙" w:cs="TH SarabunIT๙"/>
          <w:sz w:val="32"/>
          <w:szCs w:val="32"/>
          <w:cs/>
        </w:rPr>
        <w:t>ม.2/</w:t>
      </w:r>
      <w:r w:rsidRPr="000B372F">
        <w:rPr>
          <w:rFonts w:ascii="TH SarabunIT๙" w:hAnsi="TH SarabunIT๙" w:cs="TH SarabunIT๙"/>
          <w:sz w:val="32"/>
          <w:szCs w:val="32"/>
        </w:rPr>
        <w:t>2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2</w:t>
      </w:r>
      <w:r w:rsidRPr="000B372F">
        <w:rPr>
          <w:rFonts w:ascii="TH SarabunIT๙" w:hAnsi="TH SarabunIT๙" w:cs="TH SarabunIT๙"/>
          <w:sz w:val="32"/>
          <w:szCs w:val="32"/>
          <w:cs/>
        </w:rPr>
        <w:t>. เขียนเศษส่วนในรูปทศนิยมและเขียนทศนิยมซ้ำในรูปเศษส่วน (ค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.1ม.2/1)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3</w:t>
      </w:r>
      <w:r w:rsidRPr="000B372F">
        <w:rPr>
          <w:rFonts w:ascii="TH SarabunIT๙" w:hAnsi="TH SarabunIT๙" w:cs="TH SarabunIT๙"/>
          <w:sz w:val="32"/>
          <w:szCs w:val="32"/>
          <w:cs/>
        </w:rPr>
        <w:t>. จำแนกจำนวนจริงที่กำหนดให้และยกตัวอย่างจำนวน</w:t>
      </w:r>
      <w:proofErr w:type="spellStart"/>
      <w:r w:rsidRPr="000B372F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0B372F">
        <w:rPr>
          <w:rFonts w:ascii="TH SarabunIT๙" w:hAnsi="TH SarabunIT๙" w:cs="TH SarabunIT๙"/>
          <w:sz w:val="32"/>
          <w:szCs w:val="32"/>
          <w:cs/>
        </w:rPr>
        <w:t>รกยะและจำนวนอตรรกยะ (ค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.1ม.2/</w:t>
      </w:r>
      <w:r w:rsidRPr="000B372F">
        <w:rPr>
          <w:rFonts w:ascii="TH SarabunIT๙" w:hAnsi="TH SarabunIT๙" w:cs="TH SarabunIT๙"/>
          <w:sz w:val="32"/>
          <w:szCs w:val="32"/>
        </w:rPr>
        <w:t>2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4</w:t>
      </w:r>
      <w:r w:rsidRPr="000B372F">
        <w:rPr>
          <w:rFonts w:ascii="TH SarabunIT๙" w:hAnsi="TH SarabunIT๙" w:cs="TH SarabunIT๙"/>
          <w:sz w:val="32"/>
          <w:szCs w:val="32"/>
          <w:cs/>
        </w:rPr>
        <w:t>. อธิบายและระบุรากที่สองและรากที่สามของจำนวนจริง (ค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.1ม.2/</w:t>
      </w:r>
      <w:r w:rsidRPr="000B372F">
        <w:rPr>
          <w:rFonts w:ascii="TH SarabunIT๙" w:hAnsi="TH SarabunIT๙" w:cs="TH SarabunIT๙"/>
          <w:sz w:val="32"/>
          <w:szCs w:val="32"/>
        </w:rPr>
        <w:t>3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5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. หารากที่สองและรากที่สามของจำนวนเต็มโดยการแยกตัวประกอบและนำไปใช้ในการแก้ปัญหา </w:t>
      </w:r>
      <w:r w:rsidRPr="000B372F">
        <w:rPr>
          <w:rFonts w:ascii="TH SarabunIT๙" w:hAnsi="TH SarabunIT๙" w:cs="TH SarabunIT๙"/>
          <w:sz w:val="32"/>
          <w:szCs w:val="32"/>
          <w:cs/>
        </w:rPr>
        <w:tab/>
        <w:t>พร้อมทั้งตระหนักถึงความสมเหตุสมผลของคำตอบ (ค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</w:t>
      </w:r>
      <w:r w:rsidRPr="000B372F">
        <w:rPr>
          <w:rFonts w:ascii="TH SarabunIT๙" w:hAnsi="TH SarabunIT๙" w:cs="TH SarabunIT๙"/>
          <w:sz w:val="32"/>
          <w:szCs w:val="32"/>
        </w:rPr>
        <w:t>2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ม.2/1)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6</w:t>
      </w:r>
      <w:r w:rsidRPr="000B372F">
        <w:rPr>
          <w:rFonts w:ascii="TH SarabunIT๙" w:hAnsi="TH SarabunIT๙" w:cs="TH SarabunIT๙"/>
          <w:sz w:val="32"/>
          <w:szCs w:val="32"/>
          <w:cs/>
        </w:rPr>
        <w:t>. หาค่าประมาณของรากที่สองและรากที่สามของจำนวนจริงและนำไปใช้ในการแก้ปัญหาพร้อมทั้ง</w:t>
      </w:r>
      <w:r w:rsidRPr="000B372F">
        <w:rPr>
          <w:rFonts w:ascii="TH SarabunIT๙" w:hAnsi="TH SarabunIT๙" w:cs="TH SarabunIT๙"/>
          <w:sz w:val="32"/>
          <w:szCs w:val="32"/>
          <w:cs/>
        </w:rPr>
        <w:tab/>
        <w:t>ตระหนักถึงความสมเหตุสมผลของคำตอบ (ค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</w:t>
      </w:r>
      <w:r w:rsidRPr="000B372F">
        <w:rPr>
          <w:rFonts w:ascii="TH SarabunIT๙" w:hAnsi="TH SarabunIT๙" w:cs="TH SarabunIT๙"/>
          <w:sz w:val="32"/>
          <w:szCs w:val="32"/>
        </w:rPr>
        <w:t>3</w:t>
      </w:r>
      <w:r w:rsidRPr="000B372F">
        <w:rPr>
          <w:rFonts w:ascii="TH SarabunIT๙" w:hAnsi="TH SarabunIT๙" w:cs="TH SarabunIT๙"/>
          <w:sz w:val="32"/>
          <w:szCs w:val="32"/>
          <w:cs/>
        </w:rPr>
        <w:t>ม.2/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7</w:t>
      </w:r>
      <w:r w:rsidRPr="000B372F">
        <w:rPr>
          <w:rFonts w:ascii="TH SarabunIT๙" w:hAnsi="TH SarabunIT๙" w:cs="TH SarabunIT๙"/>
          <w:sz w:val="32"/>
          <w:szCs w:val="32"/>
          <w:cs/>
        </w:rPr>
        <w:t>. บอกความเกี่ยวข้องของจำนวนจริง จำนวน</w:t>
      </w:r>
      <w:proofErr w:type="spellStart"/>
      <w:r w:rsidRPr="000B372F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0B372F">
        <w:rPr>
          <w:rFonts w:ascii="TH SarabunIT๙" w:hAnsi="TH SarabunIT๙" w:cs="TH SarabunIT๙"/>
          <w:sz w:val="32"/>
          <w:szCs w:val="32"/>
          <w:cs/>
        </w:rPr>
        <w:t>รกยะ และจำนวนอตรรกยะ (ค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.</w:t>
      </w:r>
      <w:r w:rsidRPr="000B372F">
        <w:rPr>
          <w:rFonts w:ascii="TH SarabunIT๙" w:hAnsi="TH SarabunIT๙" w:cs="TH SarabunIT๙"/>
          <w:sz w:val="32"/>
          <w:szCs w:val="32"/>
        </w:rPr>
        <w:t>4</w:t>
      </w:r>
      <w:r w:rsidRPr="000B372F">
        <w:rPr>
          <w:rFonts w:ascii="TH SarabunIT๙" w:hAnsi="TH SarabunIT๙" w:cs="TH SarabunIT๙"/>
          <w:sz w:val="32"/>
          <w:szCs w:val="32"/>
          <w:cs/>
        </w:rPr>
        <w:t>ม.2/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23BED" w:rsidRPr="000B372F" w:rsidRDefault="00B23BED" w:rsidP="00B23B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372F">
        <w:rPr>
          <w:rFonts w:ascii="TH SarabunIT๙" w:hAnsi="TH SarabunIT๙" w:cs="TH SarabunIT๙"/>
          <w:sz w:val="32"/>
          <w:szCs w:val="32"/>
        </w:rPr>
        <w:t>8</w:t>
      </w:r>
      <w:r w:rsidRPr="000B372F">
        <w:rPr>
          <w:rFonts w:ascii="TH SarabunIT๙" w:hAnsi="TH SarabunIT๙" w:cs="TH SarabunIT๙"/>
          <w:sz w:val="32"/>
          <w:szCs w:val="32"/>
          <w:cs/>
        </w:rPr>
        <w:t>. แก้โจทย์ปัญหาเกี่ยวกับสมการเชิงเส้นตัวแปรเดียว พร้อมทั้งตระหนักถึงความสมเหตุสมผลของ</w:t>
      </w:r>
      <w:r w:rsidRPr="000B372F">
        <w:rPr>
          <w:rFonts w:ascii="TH SarabunIT๙" w:hAnsi="TH SarabunIT๙" w:cs="TH SarabunIT๙"/>
          <w:sz w:val="32"/>
          <w:szCs w:val="32"/>
          <w:cs/>
        </w:rPr>
        <w:tab/>
        <w:t>คำตอบ (ค</w:t>
      </w:r>
      <w:r w:rsidRPr="000B372F">
        <w:rPr>
          <w:rFonts w:ascii="TH SarabunIT๙" w:hAnsi="TH SarabunIT๙" w:cs="TH SarabunIT๙"/>
          <w:sz w:val="32"/>
          <w:szCs w:val="32"/>
        </w:rPr>
        <w:t>4</w:t>
      </w:r>
      <w:r w:rsidRPr="000B372F">
        <w:rPr>
          <w:rFonts w:ascii="TH SarabunIT๙" w:hAnsi="TH SarabunIT๙" w:cs="TH SarabunIT๙"/>
          <w:sz w:val="32"/>
          <w:szCs w:val="32"/>
          <w:cs/>
        </w:rPr>
        <w:t>.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>ม.2/</w:t>
      </w:r>
      <w:r w:rsidRPr="000B372F">
        <w:rPr>
          <w:rFonts w:ascii="TH SarabunIT๙" w:hAnsi="TH SarabunIT๙" w:cs="TH SarabunIT๙"/>
          <w:sz w:val="32"/>
          <w:szCs w:val="32"/>
        </w:rPr>
        <w:t>1</w:t>
      </w:r>
      <w:r w:rsidRPr="000B372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23BED" w:rsidRPr="000B372F" w:rsidRDefault="00B23BED" w:rsidP="00B23BED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B23BED" w:rsidRPr="000B372F" w:rsidTr="00084650">
        <w:tc>
          <w:tcPr>
            <w:tcW w:w="6945" w:type="dxa"/>
            <w:gridSpan w:val="6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23BED" w:rsidRPr="000B372F" w:rsidTr="00084650">
        <w:tc>
          <w:tcPr>
            <w:tcW w:w="1188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B23BED" w:rsidRPr="000B372F" w:rsidTr="00084650">
        <w:tc>
          <w:tcPr>
            <w:tcW w:w="1188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202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B23BED" w:rsidRPr="000B372F" w:rsidTr="00084650">
        <w:tc>
          <w:tcPr>
            <w:tcW w:w="2142" w:type="dxa"/>
            <w:gridSpan w:val="4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3BED" w:rsidRPr="000B372F" w:rsidTr="00084650">
        <w:tc>
          <w:tcPr>
            <w:tcW w:w="1006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204</w:t>
            </w:r>
          </w:p>
        </w:tc>
      </w:tr>
      <w:tr w:rsidR="00B23BED" w:rsidRPr="000B372F" w:rsidTr="00084650">
        <w:tc>
          <w:tcPr>
            <w:tcW w:w="1006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1,3 และ 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B23BED" w:rsidRPr="000B372F" w:rsidRDefault="00B23BED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B23BED" w:rsidRPr="000B372F" w:rsidRDefault="00B23BED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B23BED" w:rsidRPr="000B372F" w:rsidTr="00084650">
        <w:tc>
          <w:tcPr>
            <w:tcW w:w="1006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B23BED" w:rsidRPr="000B372F" w:rsidTr="00084650">
        <w:tc>
          <w:tcPr>
            <w:tcW w:w="827" w:type="dxa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B23BED" w:rsidRPr="000B372F" w:rsidTr="00084650">
        <w:tc>
          <w:tcPr>
            <w:tcW w:w="2898" w:type="dxa"/>
            <w:gridSpan w:val="2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23BED" w:rsidRPr="000B372F" w:rsidTr="00084650">
        <w:tc>
          <w:tcPr>
            <w:tcW w:w="648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ทฤษฎีบทพีทาโกร</w:t>
            </w:r>
            <w:proofErr w:type="spellStart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ัส</w:t>
            </w:r>
            <w:proofErr w:type="spellEnd"/>
          </w:p>
        </w:tc>
        <w:tc>
          <w:tcPr>
            <w:tcW w:w="4500" w:type="dxa"/>
          </w:tcPr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.ใช้ทฤษฎีบทพีทาโกร</w:t>
            </w:r>
            <w:proofErr w:type="spellStart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ัส</w:t>
            </w:r>
            <w:proofErr w:type="spellEnd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     บทกลับในการให้เหตุผลและแก้ปัญหา </w:t>
            </w:r>
          </w:p>
        </w:tc>
        <w:tc>
          <w:tcPr>
            <w:tcW w:w="117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B23BED" w:rsidRPr="000B372F" w:rsidTr="00084650">
        <w:tc>
          <w:tcPr>
            <w:tcW w:w="648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ความรู้เบื้องต้นเกี่ยวกับจำนวนจริง</w:t>
            </w:r>
          </w:p>
        </w:tc>
        <w:tc>
          <w:tcPr>
            <w:tcW w:w="4500" w:type="dxa"/>
          </w:tcPr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เขียนเศษส่วนในรูปทศนิยมและเขียนทศนิยมซ้ำในรูปเศษส่วน</w:t>
            </w:r>
          </w:p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. จำแนกจำนวนจริงที่กำหนดให้และยกตัวอย่างจำนวน</w:t>
            </w:r>
            <w:proofErr w:type="spellStart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รกยะและจำนวนอตรรกยะ </w:t>
            </w:r>
          </w:p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อธิบายและระบุรากที่สองและรากที่สามของจำนวนจริง </w:t>
            </w:r>
          </w:p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หารากที่สองและรากที่สามของจำนวนเต็มโดยการแยกตัวประกอบและนำไปใช้ในการแก้ปัญหา พร้อมทั้งตระหนักถึงความสมเหตุสมผลของคำตอบ </w:t>
            </w:r>
          </w:p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ค่าประมาณของรากที่สองและรากที่สามของจำนวนจริงและนำไปใช้ในการแก้ปัญหาพร้อมทั้งตระหนักถึงความสมเหตุสมผลของคำตอบ </w:t>
            </w:r>
          </w:p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. บอกความเกี่ยวข้องของจำนวนจริง จำนวน</w:t>
            </w:r>
            <w:proofErr w:type="spellStart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รกยะ และจำนวนอตรรกยะ </w:t>
            </w:r>
          </w:p>
        </w:tc>
        <w:tc>
          <w:tcPr>
            <w:tcW w:w="117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B23BED" w:rsidRPr="000B372F" w:rsidTr="00084650">
        <w:tc>
          <w:tcPr>
            <w:tcW w:w="648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การประยุกต์ของสมการเชิงเส้นตัวแปรเดียว</w:t>
            </w:r>
          </w:p>
        </w:tc>
        <w:tc>
          <w:tcPr>
            <w:tcW w:w="4500" w:type="dxa"/>
          </w:tcPr>
          <w:p w:rsidR="00B23BED" w:rsidRPr="000B372F" w:rsidRDefault="00B23BE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แก้โจทย์ปัญหาเกี่ยวกับสมการเชิงเส้นตัวแปรเดียว พร้อมทั้งตระหนักถึงความสมเหตุสมผลของคำตอบ     </w:t>
            </w:r>
          </w:p>
        </w:tc>
        <w:tc>
          <w:tcPr>
            <w:tcW w:w="117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23BED" w:rsidRPr="000B372F" w:rsidTr="00084650">
        <w:tc>
          <w:tcPr>
            <w:tcW w:w="2898" w:type="dxa"/>
            <w:gridSpan w:val="2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</w:tcPr>
          <w:p w:rsidR="00B23BED" w:rsidRPr="000B372F" w:rsidRDefault="00B23BE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72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372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B23BED" w:rsidRPr="000B372F" w:rsidRDefault="00B23BED" w:rsidP="00B23BE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83EB5" w:rsidRPr="006D0858" w:rsidRDefault="00183EB5" w:rsidP="009F2694">
      <w:pPr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183EB5" w:rsidRPr="006D0858" w:rsidSect="008D0112">
      <w:headerReference w:type="default" r:id="rId12"/>
      <w:pgSz w:w="11906" w:h="16838"/>
      <w:pgMar w:top="1440" w:right="1440" w:bottom="1440" w:left="1440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62D" w:rsidRDefault="001A062D" w:rsidP="00FE2DBE">
      <w:r>
        <w:separator/>
      </w:r>
    </w:p>
  </w:endnote>
  <w:endnote w:type="continuationSeparator" w:id="0">
    <w:p w:rsidR="001A062D" w:rsidRDefault="001A062D" w:rsidP="00FE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62D" w:rsidRDefault="001A062D" w:rsidP="00FE2DBE">
      <w:r>
        <w:separator/>
      </w:r>
    </w:p>
  </w:footnote>
  <w:footnote w:type="continuationSeparator" w:id="0">
    <w:p w:rsidR="001A062D" w:rsidRDefault="001A062D" w:rsidP="00FE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961794352"/>
      <w:docPartObj>
        <w:docPartGallery w:val="Page Numbers (Top of Page)"/>
        <w:docPartUnique/>
      </w:docPartObj>
    </w:sdtPr>
    <w:sdtContent>
      <w:p w:rsidR="00183EB5" w:rsidRPr="008D0112" w:rsidRDefault="00183EB5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11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11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D011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23BED" w:rsidRPr="00B23BE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57</w:t>
        </w:r>
        <w:r w:rsidRPr="008D011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83EB5" w:rsidRPr="008D0112" w:rsidRDefault="00183EB5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D48D8"/>
    <w:multiLevelType w:val="hybridMultilevel"/>
    <w:tmpl w:val="D604FE10"/>
    <w:lvl w:ilvl="0" w:tplc="5D2CF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A22"/>
    <w:rsid w:val="00003A1C"/>
    <w:rsid w:val="00062D31"/>
    <w:rsid w:val="000B46F2"/>
    <w:rsid w:val="00175A22"/>
    <w:rsid w:val="00183EB5"/>
    <w:rsid w:val="00194C78"/>
    <w:rsid w:val="001A062D"/>
    <w:rsid w:val="002B023B"/>
    <w:rsid w:val="002B7F77"/>
    <w:rsid w:val="00355235"/>
    <w:rsid w:val="00361B8B"/>
    <w:rsid w:val="003668CE"/>
    <w:rsid w:val="003C3F17"/>
    <w:rsid w:val="0051473C"/>
    <w:rsid w:val="0061226F"/>
    <w:rsid w:val="006507B3"/>
    <w:rsid w:val="008D0112"/>
    <w:rsid w:val="00946EB6"/>
    <w:rsid w:val="009B1BA5"/>
    <w:rsid w:val="009F2694"/>
    <w:rsid w:val="00A74A1B"/>
    <w:rsid w:val="00B23BED"/>
    <w:rsid w:val="00B252AC"/>
    <w:rsid w:val="00B44F12"/>
    <w:rsid w:val="00D33BEC"/>
    <w:rsid w:val="00D5155B"/>
    <w:rsid w:val="00D716EA"/>
    <w:rsid w:val="00DC67E6"/>
    <w:rsid w:val="00DE0714"/>
    <w:rsid w:val="00DF794B"/>
    <w:rsid w:val="00EA4A9B"/>
    <w:rsid w:val="00F27F5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025B8"/>
  <w15:docId w15:val="{84082D85-4F20-43FD-AA4D-49665B1A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5A2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A22"/>
    <w:pPr>
      <w:ind w:left="720"/>
      <w:contextualSpacing/>
    </w:pPr>
    <w:rPr>
      <w:szCs w:val="30"/>
    </w:rPr>
  </w:style>
  <w:style w:type="paragraph" w:styleId="a4">
    <w:name w:val="Body Text"/>
    <w:basedOn w:val="a"/>
    <w:link w:val="a5"/>
    <w:unhideWhenUsed/>
    <w:rsid w:val="00175A22"/>
    <w:pPr>
      <w:spacing w:line="320" w:lineRule="exact"/>
    </w:pPr>
    <w:rPr>
      <w:rFonts w:ascii="Angsana New" w:hAnsi="Angsana New"/>
      <w:sz w:val="30"/>
      <w:szCs w:val="30"/>
      <w:lang w:eastAsia="en-US"/>
    </w:rPr>
  </w:style>
  <w:style w:type="character" w:customStyle="1" w:styleId="a5">
    <w:name w:val="เนื้อความ อักขระ"/>
    <w:basedOn w:val="a0"/>
    <w:link w:val="a4"/>
    <w:rsid w:val="00175A22"/>
    <w:rPr>
      <w:rFonts w:ascii="Angsana New" w:eastAsia="SimSun" w:hAnsi="Angsana New" w:cs="Angsana New"/>
      <w:sz w:val="30"/>
      <w:szCs w:val="30"/>
    </w:rPr>
  </w:style>
  <w:style w:type="table" w:styleId="a6">
    <w:name w:val="Table Grid"/>
    <w:basedOn w:val="a1"/>
    <w:rsid w:val="00003A1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E2DBE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หัวกระดาษ อักขระ"/>
    <w:basedOn w:val="a0"/>
    <w:link w:val="a7"/>
    <w:uiPriority w:val="99"/>
    <w:rsid w:val="00FE2DB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9">
    <w:name w:val="footer"/>
    <w:basedOn w:val="a"/>
    <w:link w:val="aa"/>
    <w:uiPriority w:val="99"/>
    <w:unhideWhenUsed/>
    <w:rsid w:val="00FE2DBE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ท้ายกระดาษ อักขระ"/>
    <w:basedOn w:val="a0"/>
    <w:link w:val="a9"/>
    <w:uiPriority w:val="99"/>
    <w:rsid w:val="00FE2DB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Title"/>
    <w:basedOn w:val="a"/>
    <w:link w:val="ac"/>
    <w:qFormat/>
    <w:rsid w:val="0051473C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c">
    <w:name w:val="ชื่อเรื่อง อักขระ"/>
    <w:basedOn w:val="a0"/>
    <w:link w:val="ab"/>
    <w:rsid w:val="0051473C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9F2694"/>
    <w:pPr>
      <w:spacing w:after="120" w:line="480" w:lineRule="auto"/>
    </w:pPr>
    <w:rPr>
      <w:szCs w:val="30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9F2694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8068-D6F3-448A-8B65-CAE7F177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18</Pages>
  <Words>3185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withawat duangpummes</cp:lastModifiedBy>
  <cp:revision>11</cp:revision>
  <dcterms:created xsi:type="dcterms:W3CDTF">2017-12-13T06:54:00Z</dcterms:created>
  <dcterms:modified xsi:type="dcterms:W3CDTF">2017-12-13T08:08:00Z</dcterms:modified>
</cp:coreProperties>
</file>